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1D7" w:rsidRDefault="006411D7" w:rsidP="006411D7">
      <w:pPr>
        <w:widowControl/>
        <w:rPr>
          <w:sz w:val="2"/>
          <w:szCs w:val="2"/>
        </w:rPr>
        <w:sectPr w:rsidR="006411D7">
          <w:pgSz w:w="11900" w:h="16840"/>
          <w:pgMar w:top="360" w:right="360" w:bottom="360" w:left="360" w:header="0" w:footer="3" w:gutter="0"/>
          <w:cols w:space="720"/>
        </w:sectPr>
      </w:pPr>
    </w:p>
    <w:p w:rsidR="00A80241" w:rsidRPr="002560F4" w:rsidRDefault="00A80241" w:rsidP="00A80241">
      <w:pPr>
        <w:widowControl/>
        <w:jc w:val="center"/>
        <w:rPr>
          <w:rFonts w:ascii="Times New Roman" w:eastAsia="Times New Roman" w:hAnsi="Times New Roman" w:cs="Times New Roman"/>
          <w:color w:val="auto"/>
          <w:sz w:val="22"/>
          <w:szCs w:val="22"/>
          <w:lang w:bidi="ar-SA"/>
        </w:rPr>
      </w:pPr>
      <w:r w:rsidRPr="002560F4">
        <w:rPr>
          <w:rFonts w:ascii="Times New Roman" w:eastAsia="Times New Roman" w:hAnsi="Times New Roman" w:cs="Times New Roman"/>
          <w:color w:val="auto"/>
          <w:sz w:val="22"/>
          <w:szCs w:val="22"/>
          <w:lang w:bidi="ar-SA"/>
        </w:rPr>
        <w:lastRenderedPageBreak/>
        <w:t>ДЕПАРТАМЕНТ ПО ДЕЛАМ КАЗАЧЕСТВА И КАДЕТСКИХ УЧЕБНЫХ ЗАВЕДЕНИЙ</w:t>
      </w:r>
    </w:p>
    <w:p w:rsidR="00A80241" w:rsidRPr="002560F4" w:rsidRDefault="00A80241" w:rsidP="00A80241">
      <w:pPr>
        <w:widowControl/>
        <w:jc w:val="center"/>
        <w:rPr>
          <w:rFonts w:ascii="Times New Roman" w:eastAsia="Times New Roman" w:hAnsi="Times New Roman" w:cs="Times New Roman"/>
          <w:color w:val="auto"/>
          <w:sz w:val="22"/>
          <w:szCs w:val="22"/>
          <w:lang w:bidi="ar-SA"/>
        </w:rPr>
      </w:pPr>
      <w:r w:rsidRPr="002560F4">
        <w:rPr>
          <w:rFonts w:ascii="Times New Roman" w:eastAsia="Times New Roman" w:hAnsi="Times New Roman" w:cs="Times New Roman"/>
          <w:color w:val="auto"/>
          <w:sz w:val="22"/>
          <w:szCs w:val="22"/>
          <w:lang w:bidi="ar-SA"/>
        </w:rPr>
        <w:t xml:space="preserve"> РОСТОВСКОЙ ОБЛАСТИ</w:t>
      </w:r>
    </w:p>
    <w:p w:rsidR="00A80241" w:rsidRPr="002560F4" w:rsidRDefault="00A80241" w:rsidP="00A80241">
      <w:pPr>
        <w:widowControl/>
        <w:jc w:val="center"/>
        <w:rPr>
          <w:rFonts w:ascii="Times New Roman" w:eastAsia="Times New Roman" w:hAnsi="Times New Roman" w:cs="Times New Roman"/>
          <w:color w:val="auto"/>
          <w:sz w:val="22"/>
          <w:szCs w:val="22"/>
          <w:lang w:bidi="ar-SA"/>
        </w:rPr>
      </w:pPr>
      <w:r w:rsidRPr="002560F4">
        <w:rPr>
          <w:rFonts w:ascii="Times New Roman" w:eastAsia="Times New Roman" w:hAnsi="Times New Roman" w:cs="Times New Roman"/>
          <w:color w:val="auto"/>
          <w:sz w:val="22"/>
          <w:szCs w:val="22"/>
          <w:lang w:bidi="ar-SA"/>
        </w:rPr>
        <w:t>ГОСУДАРСТВЕННОЕ БЮДЖЕТНОЕ ПРОФЕССИОНАЛЬНОЕ ОБРАЗОВАТЕЛЬНОЕ УЧРЕЖДЕНИЕ РОСТОВСКОЙ ОБЛАСТИ</w:t>
      </w:r>
    </w:p>
    <w:p w:rsidR="00A80241" w:rsidRPr="002560F4" w:rsidRDefault="00A80241" w:rsidP="00A80241">
      <w:pPr>
        <w:widowControl/>
        <w:jc w:val="center"/>
        <w:rPr>
          <w:rFonts w:ascii="Times New Roman" w:eastAsia="Times New Roman" w:hAnsi="Times New Roman" w:cs="Times New Roman"/>
          <w:color w:val="auto"/>
          <w:sz w:val="22"/>
          <w:szCs w:val="22"/>
          <w:lang w:bidi="ar-SA"/>
        </w:rPr>
      </w:pPr>
      <w:r w:rsidRPr="002560F4">
        <w:rPr>
          <w:rFonts w:ascii="Times New Roman" w:eastAsia="Times New Roman" w:hAnsi="Times New Roman" w:cs="Times New Roman"/>
          <w:color w:val="auto"/>
          <w:sz w:val="22"/>
          <w:szCs w:val="22"/>
          <w:lang w:bidi="ar-SA"/>
        </w:rPr>
        <w:t xml:space="preserve">«БЕЛОКАЛИТВИНСКИЙ КАЗАЧИЙ КАДЕТСКИЙ ПРОФЕССИОНАЛЬНЫЙ ТЕХНИКУМ ИМЕНИ ГЕРОЯ СОВЕТСКОГО СОЮЗА БЫКОВА БОРИСА ИВАНОВИЧА»   </w:t>
      </w:r>
    </w:p>
    <w:p w:rsidR="00A80241" w:rsidRPr="00D33229" w:rsidRDefault="00A80241" w:rsidP="00A80241">
      <w:pPr>
        <w:widowControl/>
        <w:jc w:val="center"/>
        <w:rPr>
          <w:rFonts w:ascii="Times New Roman" w:eastAsia="Times New Roman" w:hAnsi="Times New Roman" w:cs="Times New Roman"/>
          <w:color w:val="auto"/>
          <w:sz w:val="22"/>
          <w:szCs w:val="22"/>
          <w:lang w:bidi="ar-SA"/>
        </w:rPr>
      </w:pPr>
    </w:p>
    <w:p w:rsidR="00A80241" w:rsidRPr="00D33229" w:rsidRDefault="00A80241" w:rsidP="00A80241">
      <w:pPr>
        <w:widowControl/>
        <w:jc w:val="center"/>
        <w:rPr>
          <w:rFonts w:ascii="Times New Roman" w:eastAsia="Times New Roman" w:hAnsi="Times New Roman" w:cs="Times New Roman"/>
          <w:color w:val="auto"/>
          <w:sz w:val="22"/>
          <w:szCs w:val="22"/>
          <w:lang w:bidi="ar-SA"/>
        </w:rPr>
      </w:pPr>
    </w:p>
    <w:p w:rsidR="00A80241" w:rsidRPr="00D33229" w:rsidRDefault="00A80241" w:rsidP="00A80241">
      <w:pPr>
        <w:widowControl/>
        <w:rPr>
          <w:rFonts w:ascii="Times New Roman" w:eastAsia="MS Mincho" w:hAnsi="Times New Roman" w:cs="Times New Roman"/>
          <w:color w:val="auto"/>
          <w:sz w:val="28"/>
          <w:szCs w:val="28"/>
          <w:lang w:bidi="ar-SA"/>
        </w:rPr>
      </w:pPr>
      <w:r w:rsidRPr="00D33229">
        <w:rPr>
          <w:rFonts w:ascii="Times New Roman" w:eastAsia="Times New Roman" w:hAnsi="Times New Roman" w:cs="Times New Roman"/>
          <w:color w:val="auto"/>
          <w:sz w:val="22"/>
          <w:szCs w:val="22"/>
          <w:lang w:bidi="ar-SA"/>
        </w:rPr>
        <w:t xml:space="preserve">       </w:t>
      </w:r>
      <w:r>
        <w:rPr>
          <w:rFonts w:ascii="Times New Roman" w:eastAsia="Times New Roman" w:hAnsi="Times New Roman" w:cs="Times New Roman"/>
          <w:color w:val="auto"/>
          <w:sz w:val="22"/>
          <w:szCs w:val="22"/>
          <w:lang w:bidi="ar-SA"/>
        </w:rPr>
        <w:t xml:space="preserve">                  </w:t>
      </w:r>
      <w:r w:rsidRPr="00D33229">
        <w:rPr>
          <w:rFonts w:ascii="Times New Roman" w:eastAsia="MS Mincho" w:hAnsi="Times New Roman" w:cs="Times New Roman"/>
          <w:color w:val="auto"/>
          <w:sz w:val="28"/>
          <w:szCs w:val="28"/>
          <w:lang w:bidi="ar-SA"/>
        </w:rPr>
        <w:t>СОГЛАСОВАНО                                                УТВЕРЖДАЮ</w:t>
      </w:r>
    </w:p>
    <w:p w:rsidR="00A80241" w:rsidRPr="00D33229" w:rsidRDefault="00A80241" w:rsidP="00A80241">
      <w:pPr>
        <w:widowControl/>
        <w:ind w:left="714" w:hanging="357"/>
        <w:rPr>
          <w:rFonts w:ascii="Times New Roman" w:eastAsia="MS Mincho" w:hAnsi="Times New Roman" w:cs="Times New Roman"/>
          <w:color w:val="auto"/>
          <w:sz w:val="28"/>
          <w:szCs w:val="28"/>
          <w:lang w:bidi="ar-SA"/>
        </w:rPr>
      </w:pPr>
      <w:r>
        <w:rPr>
          <w:rFonts w:ascii="Times New Roman" w:eastAsia="MS Mincho" w:hAnsi="Times New Roman" w:cs="Times New Roman"/>
          <w:color w:val="auto"/>
          <w:sz w:val="28"/>
          <w:szCs w:val="28"/>
          <w:lang w:bidi="ar-SA"/>
        </w:rPr>
        <w:t xml:space="preserve">               </w:t>
      </w:r>
      <w:r w:rsidRPr="00D33229">
        <w:rPr>
          <w:rFonts w:ascii="Times New Roman" w:eastAsia="MS Mincho" w:hAnsi="Times New Roman" w:cs="Times New Roman"/>
          <w:color w:val="auto"/>
          <w:sz w:val="28"/>
          <w:szCs w:val="28"/>
          <w:lang w:bidi="ar-SA"/>
        </w:rPr>
        <w:t>И.П. Позднышева                                                  Директор БККПТ</w:t>
      </w:r>
    </w:p>
    <w:p w:rsidR="00A80241" w:rsidRPr="00D33229" w:rsidRDefault="00A80241" w:rsidP="00A80241">
      <w:pPr>
        <w:widowControl/>
        <w:ind w:left="714" w:hanging="357"/>
        <w:rPr>
          <w:rFonts w:ascii="Times New Roman" w:eastAsia="MS Mincho" w:hAnsi="Times New Roman" w:cs="Times New Roman"/>
          <w:color w:val="auto"/>
          <w:sz w:val="28"/>
          <w:szCs w:val="28"/>
          <w:lang w:bidi="ar-SA"/>
        </w:rPr>
      </w:pPr>
      <w:r>
        <w:rPr>
          <w:rFonts w:ascii="Times New Roman" w:eastAsia="MS Mincho" w:hAnsi="Times New Roman" w:cs="Times New Roman"/>
          <w:color w:val="auto"/>
          <w:sz w:val="28"/>
          <w:szCs w:val="28"/>
          <w:lang w:bidi="ar-SA"/>
        </w:rPr>
        <w:t xml:space="preserve">              </w:t>
      </w:r>
      <w:r w:rsidRPr="00D33229">
        <w:rPr>
          <w:rFonts w:ascii="Times New Roman" w:eastAsia="MS Mincho" w:hAnsi="Times New Roman" w:cs="Times New Roman"/>
          <w:color w:val="auto"/>
          <w:sz w:val="28"/>
          <w:szCs w:val="28"/>
          <w:lang w:bidi="ar-SA"/>
        </w:rPr>
        <w:t>Кафе «</w:t>
      </w:r>
      <w:proofErr w:type="gramStart"/>
      <w:r w:rsidRPr="00D33229">
        <w:rPr>
          <w:rFonts w:ascii="Times New Roman" w:eastAsia="MS Mincho" w:hAnsi="Times New Roman" w:cs="Times New Roman"/>
          <w:color w:val="auto"/>
          <w:sz w:val="28"/>
          <w:szCs w:val="28"/>
          <w:lang w:bidi="ar-SA"/>
        </w:rPr>
        <w:t xml:space="preserve">Мираж»   </w:t>
      </w:r>
      <w:proofErr w:type="gramEnd"/>
      <w:r w:rsidRPr="00D33229">
        <w:rPr>
          <w:rFonts w:ascii="Times New Roman" w:eastAsia="MS Mincho" w:hAnsi="Times New Roman" w:cs="Times New Roman"/>
          <w:color w:val="auto"/>
          <w:sz w:val="28"/>
          <w:szCs w:val="28"/>
          <w:lang w:bidi="ar-SA"/>
        </w:rPr>
        <w:t xml:space="preserve">                                                    </w:t>
      </w:r>
      <w:r>
        <w:rPr>
          <w:rFonts w:ascii="Times New Roman" w:eastAsia="MS Mincho" w:hAnsi="Times New Roman" w:cs="Times New Roman"/>
          <w:color w:val="auto"/>
          <w:sz w:val="20"/>
          <w:szCs w:val="20"/>
          <w:lang w:bidi="ar-SA"/>
        </w:rPr>
        <w:t>__</w:t>
      </w:r>
      <w:r w:rsidRPr="00D33229">
        <w:rPr>
          <w:rFonts w:ascii="Times New Roman" w:eastAsia="MS Mincho" w:hAnsi="Times New Roman" w:cs="Times New Roman"/>
          <w:color w:val="auto"/>
          <w:sz w:val="20"/>
          <w:szCs w:val="20"/>
          <w:lang w:bidi="ar-SA"/>
        </w:rPr>
        <w:t xml:space="preserve">_______ </w:t>
      </w:r>
      <w:r w:rsidRPr="00D33229">
        <w:rPr>
          <w:rFonts w:ascii="Times New Roman" w:eastAsia="MS Mincho" w:hAnsi="Times New Roman" w:cs="Times New Roman"/>
          <w:color w:val="auto"/>
          <w:sz w:val="28"/>
          <w:szCs w:val="28"/>
          <w:lang w:bidi="ar-SA"/>
        </w:rPr>
        <w:t xml:space="preserve">Мелентей В.В.                                               </w:t>
      </w:r>
    </w:p>
    <w:p w:rsidR="00A80241" w:rsidRPr="00D33229" w:rsidRDefault="00A80241" w:rsidP="00A80241">
      <w:pPr>
        <w:widowControl/>
        <w:ind w:left="714" w:hanging="357"/>
        <w:rPr>
          <w:rFonts w:ascii="Times New Roman" w:eastAsia="MS Mincho" w:hAnsi="Times New Roman" w:cs="Times New Roman"/>
          <w:color w:val="auto"/>
          <w:sz w:val="28"/>
          <w:szCs w:val="28"/>
          <w:lang w:bidi="ar-SA"/>
        </w:rPr>
      </w:pPr>
      <w:r>
        <w:rPr>
          <w:rFonts w:ascii="Times New Roman" w:eastAsia="MS Mincho" w:hAnsi="Times New Roman" w:cs="Times New Roman"/>
          <w:color w:val="auto"/>
          <w:sz w:val="28"/>
          <w:szCs w:val="28"/>
          <w:lang w:bidi="ar-SA"/>
        </w:rPr>
        <w:t xml:space="preserve">            </w:t>
      </w:r>
      <w:r w:rsidRPr="00D33229">
        <w:rPr>
          <w:rFonts w:ascii="Times New Roman" w:eastAsia="MS Mincho" w:hAnsi="Times New Roman" w:cs="Times New Roman"/>
          <w:color w:val="auto"/>
          <w:sz w:val="28"/>
          <w:szCs w:val="28"/>
          <w:lang w:bidi="ar-SA"/>
        </w:rPr>
        <w:t xml:space="preserve">_______________________________                 </w:t>
      </w:r>
      <w:proofErr w:type="gramStart"/>
      <w:r w:rsidRPr="00D33229">
        <w:rPr>
          <w:rFonts w:ascii="Times New Roman" w:eastAsia="MS Mincho" w:hAnsi="Times New Roman" w:cs="Times New Roman"/>
          <w:color w:val="auto"/>
          <w:sz w:val="28"/>
          <w:szCs w:val="28"/>
          <w:lang w:bidi="ar-SA"/>
        </w:rPr>
        <w:t xml:space="preserve">   «</w:t>
      </w:r>
      <w:proofErr w:type="gramEnd"/>
      <w:r w:rsidRPr="00D33229">
        <w:rPr>
          <w:rFonts w:ascii="Times New Roman" w:eastAsia="MS Mincho" w:hAnsi="Times New Roman" w:cs="Times New Roman"/>
          <w:color w:val="auto"/>
          <w:sz w:val="28"/>
          <w:szCs w:val="28"/>
          <w:lang w:bidi="ar-SA"/>
        </w:rPr>
        <w:t xml:space="preserve">____» ________20 __ г.                     </w:t>
      </w:r>
    </w:p>
    <w:p w:rsidR="00A80241" w:rsidRPr="00D33229" w:rsidRDefault="00A80241" w:rsidP="00A80241">
      <w:pPr>
        <w:widowControl/>
        <w:ind w:left="714" w:hanging="357"/>
        <w:rPr>
          <w:rFonts w:ascii="Times New Roman" w:eastAsia="MS Mincho" w:hAnsi="Times New Roman" w:cs="Times New Roman"/>
          <w:color w:val="auto"/>
          <w:sz w:val="28"/>
          <w:szCs w:val="28"/>
          <w:lang w:bidi="ar-SA"/>
        </w:rPr>
      </w:pPr>
      <w:r>
        <w:rPr>
          <w:rFonts w:ascii="Times New Roman" w:eastAsia="MS Mincho" w:hAnsi="Times New Roman" w:cs="Times New Roman"/>
          <w:color w:val="auto"/>
          <w:lang w:bidi="ar-SA"/>
        </w:rPr>
        <w:t xml:space="preserve">               </w:t>
      </w:r>
      <w:r w:rsidRPr="00D33229">
        <w:rPr>
          <w:rFonts w:ascii="Times New Roman" w:eastAsia="MS Mincho" w:hAnsi="Times New Roman" w:cs="Times New Roman"/>
          <w:color w:val="auto"/>
          <w:lang w:bidi="ar-SA"/>
        </w:rPr>
        <w:t>(наименование предприятия, организации</w:t>
      </w:r>
      <w:r w:rsidRPr="00D33229">
        <w:rPr>
          <w:rFonts w:ascii="Times New Roman" w:eastAsia="MS Mincho" w:hAnsi="Times New Roman" w:cs="Times New Roman"/>
          <w:color w:val="auto"/>
          <w:sz w:val="20"/>
          <w:szCs w:val="20"/>
          <w:lang w:bidi="ar-SA"/>
        </w:rPr>
        <w:t xml:space="preserve">,                                    </w:t>
      </w:r>
    </w:p>
    <w:p w:rsidR="00A80241" w:rsidRPr="00D33229" w:rsidRDefault="00A80241" w:rsidP="00A80241">
      <w:pPr>
        <w:widowControl/>
        <w:ind w:left="714" w:hanging="357"/>
        <w:rPr>
          <w:rFonts w:ascii="Times New Roman" w:eastAsia="MS Mincho" w:hAnsi="Times New Roman" w:cs="Times New Roman"/>
          <w:color w:val="auto"/>
          <w:sz w:val="20"/>
          <w:szCs w:val="20"/>
          <w:lang w:bidi="ar-SA"/>
        </w:rPr>
      </w:pPr>
      <w:r>
        <w:rPr>
          <w:rFonts w:ascii="Times New Roman" w:eastAsia="MS Mincho" w:hAnsi="Times New Roman" w:cs="Times New Roman"/>
          <w:color w:val="auto"/>
          <w:sz w:val="20"/>
          <w:szCs w:val="20"/>
          <w:lang w:bidi="ar-SA"/>
        </w:rPr>
        <w:t xml:space="preserve">                                 </w:t>
      </w:r>
      <w:r w:rsidRPr="00D33229">
        <w:rPr>
          <w:rFonts w:ascii="Times New Roman" w:eastAsia="MS Mincho" w:hAnsi="Times New Roman" w:cs="Times New Roman"/>
          <w:color w:val="auto"/>
          <w:sz w:val="20"/>
          <w:szCs w:val="20"/>
          <w:lang w:bidi="ar-SA"/>
        </w:rPr>
        <w:t xml:space="preserve"> </w:t>
      </w:r>
      <w:proofErr w:type="gramStart"/>
      <w:r w:rsidRPr="00D33229">
        <w:rPr>
          <w:rFonts w:ascii="Times New Roman" w:eastAsia="MS Mincho" w:hAnsi="Times New Roman" w:cs="Times New Roman"/>
          <w:color w:val="auto"/>
          <w:sz w:val="20"/>
          <w:szCs w:val="20"/>
          <w:lang w:bidi="ar-SA"/>
        </w:rPr>
        <w:t>ФИО  руководителя</w:t>
      </w:r>
      <w:proofErr w:type="gramEnd"/>
      <w:r w:rsidRPr="00D33229">
        <w:rPr>
          <w:rFonts w:ascii="Times New Roman" w:eastAsia="MS Mincho" w:hAnsi="Times New Roman" w:cs="Times New Roman"/>
          <w:color w:val="auto"/>
          <w:sz w:val="20"/>
          <w:szCs w:val="20"/>
          <w:lang w:bidi="ar-SA"/>
        </w:rPr>
        <w:t xml:space="preserve">) </w:t>
      </w:r>
    </w:p>
    <w:p w:rsidR="00A80241" w:rsidRPr="00D33229" w:rsidRDefault="00A80241" w:rsidP="00A80241">
      <w:pPr>
        <w:widowControl/>
        <w:ind w:left="714" w:hanging="357"/>
        <w:rPr>
          <w:rFonts w:ascii="Times New Roman" w:eastAsia="MS Mincho" w:hAnsi="Times New Roman" w:cs="Times New Roman"/>
          <w:color w:val="auto"/>
          <w:sz w:val="28"/>
          <w:szCs w:val="28"/>
          <w:lang w:bidi="ar-SA"/>
        </w:rPr>
      </w:pPr>
      <w:r>
        <w:rPr>
          <w:rFonts w:ascii="Times New Roman" w:eastAsia="MS Mincho" w:hAnsi="Times New Roman" w:cs="Times New Roman"/>
          <w:color w:val="auto"/>
          <w:sz w:val="28"/>
          <w:szCs w:val="28"/>
          <w:lang w:bidi="ar-SA"/>
        </w:rPr>
        <w:t xml:space="preserve">           </w:t>
      </w:r>
      <w:r w:rsidRPr="00D33229">
        <w:rPr>
          <w:rFonts w:ascii="Times New Roman" w:eastAsia="MS Mincho" w:hAnsi="Times New Roman" w:cs="Times New Roman"/>
          <w:color w:val="auto"/>
          <w:sz w:val="28"/>
          <w:szCs w:val="28"/>
          <w:lang w:bidi="ar-SA"/>
        </w:rPr>
        <w:t xml:space="preserve">«____» ________ 20__ г.  </w:t>
      </w:r>
    </w:p>
    <w:p w:rsidR="00A80241" w:rsidRPr="00D33229" w:rsidRDefault="00A80241" w:rsidP="00A80241">
      <w:pPr>
        <w:widowControl/>
        <w:ind w:left="714" w:hanging="357"/>
        <w:rPr>
          <w:rFonts w:ascii="Times New Roman" w:eastAsia="MS Mincho" w:hAnsi="Times New Roman" w:cs="Times New Roman"/>
          <w:color w:val="auto"/>
          <w:sz w:val="28"/>
          <w:szCs w:val="28"/>
          <w:lang w:bidi="ar-SA"/>
        </w:rPr>
      </w:pPr>
    </w:p>
    <w:p w:rsidR="00A80241" w:rsidRPr="00D33229" w:rsidRDefault="00A80241" w:rsidP="00A80241">
      <w:pPr>
        <w:widowControl/>
        <w:jc w:val="center"/>
        <w:rPr>
          <w:rFonts w:ascii="Times New Roman" w:eastAsia="Times New Roman" w:hAnsi="Times New Roman" w:cs="Times New Roman"/>
          <w:color w:val="auto"/>
          <w:sz w:val="22"/>
          <w:szCs w:val="22"/>
          <w:lang w:bidi="ar-SA"/>
        </w:rPr>
      </w:pPr>
    </w:p>
    <w:p w:rsidR="00A80241" w:rsidRPr="00D33229" w:rsidRDefault="00A80241" w:rsidP="00A80241">
      <w:pPr>
        <w:widowControl/>
        <w:jc w:val="center"/>
        <w:rPr>
          <w:rFonts w:ascii="Times New Roman" w:eastAsia="Times New Roman" w:hAnsi="Times New Roman" w:cs="Times New Roman"/>
          <w:color w:val="auto"/>
          <w:sz w:val="22"/>
          <w:szCs w:val="22"/>
          <w:lang w:bidi="ar-SA"/>
        </w:rPr>
      </w:pPr>
    </w:p>
    <w:p w:rsidR="00A80241" w:rsidRPr="00D33229" w:rsidRDefault="00A80241" w:rsidP="00A80241">
      <w:pPr>
        <w:widowControl/>
        <w:jc w:val="center"/>
        <w:rPr>
          <w:rFonts w:ascii="Times New Roman" w:eastAsia="Times New Roman" w:hAnsi="Times New Roman" w:cs="Times New Roman"/>
          <w:color w:val="auto"/>
          <w:sz w:val="22"/>
          <w:szCs w:val="22"/>
          <w:lang w:bidi="ar-SA"/>
        </w:rPr>
      </w:pPr>
    </w:p>
    <w:p w:rsidR="00A80241" w:rsidRPr="00D33229" w:rsidRDefault="00A80241" w:rsidP="00A80241">
      <w:pPr>
        <w:widowControl/>
        <w:jc w:val="center"/>
        <w:rPr>
          <w:rFonts w:ascii="Times New Roman" w:eastAsia="Times New Roman" w:hAnsi="Times New Roman" w:cs="Times New Roman"/>
          <w:color w:val="auto"/>
          <w:sz w:val="22"/>
          <w:szCs w:val="22"/>
          <w:lang w:bidi="ar-SA"/>
        </w:rPr>
      </w:pPr>
    </w:p>
    <w:p w:rsidR="00A80241" w:rsidRPr="00D33229" w:rsidRDefault="00A80241" w:rsidP="00A80241">
      <w:pPr>
        <w:widowControl/>
        <w:jc w:val="center"/>
        <w:rPr>
          <w:rFonts w:ascii="Times New Roman" w:eastAsia="Times New Roman" w:hAnsi="Times New Roman" w:cs="Times New Roman"/>
          <w:b/>
          <w:color w:val="auto"/>
          <w:sz w:val="28"/>
          <w:szCs w:val="28"/>
          <w:lang w:bidi="ar-SA"/>
        </w:rPr>
      </w:pPr>
      <w:r w:rsidRPr="00D33229">
        <w:rPr>
          <w:rFonts w:ascii="Times New Roman" w:eastAsia="Times New Roman" w:hAnsi="Times New Roman" w:cs="Times New Roman"/>
          <w:b/>
          <w:color w:val="auto"/>
          <w:sz w:val="28"/>
          <w:szCs w:val="28"/>
          <w:lang w:bidi="ar-SA"/>
        </w:rPr>
        <w:t>РАБОЧАЯ ПРОГРАММА ПРОФЕССИОНАЛЬНОГО МОДУЛЯ</w:t>
      </w:r>
    </w:p>
    <w:p w:rsidR="00A80241" w:rsidRPr="00D33229" w:rsidRDefault="00A80241" w:rsidP="00A80241">
      <w:pPr>
        <w:widowControl/>
        <w:jc w:val="center"/>
        <w:rPr>
          <w:rFonts w:ascii="Times New Roman" w:eastAsia="Times New Roman" w:hAnsi="Times New Roman" w:cs="Times New Roman"/>
          <w:b/>
          <w:color w:val="auto"/>
          <w:sz w:val="28"/>
          <w:szCs w:val="28"/>
          <w:lang w:bidi="ar-SA"/>
        </w:rPr>
      </w:pPr>
    </w:p>
    <w:p w:rsidR="00A80241" w:rsidRDefault="00A80241" w:rsidP="00A80241">
      <w:pPr>
        <w:widowControl/>
        <w:jc w:val="center"/>
        <w:rPr>
          <w:rFonts w:ascii="Times New Roman" w:eastAsia="Times New Roman" w:hAnsi="Times New Roman" w:cs="Times New Roman"/>
          <w:b/>
          <w:color w:val="auto"/>
          <w:sz w:val="28"/>
          <w:szCs w:val="28"/>
          <w:lang w:bidi="ar-SA"/>
        </w:rPr>
      </w:pPr>
      <w:r>
        <w:rPr>
          <w:rFonts w:ascii="Times New Roman" w:eastAsia="Times New Roman" w:hAnsi="Times New Roman" w:cs="Times New Roman"/>
          <w:b/>
          <w:color w:val="auto"/>
          <w:sz w:val="28"/>
          <w:szCs w:val="28"/>
          <w:lang w:bidi="ar-SA"/>
        </w:rPr>
        <w:t>ПМ.03</w:t>
      </w:r>
      <w:r>
        <w:rPr>
          <w:rFonts w:ascii="Times New Roman" w:eastAsia="Times New Roman" w:hAnsi="Times New Roman" w:cs="Times New Roman"/>
          <w:b/>
          <w:color w:val="auto"/>
          <w:sz w:val="28"/>
          <w:szCs w:val="28"/>
          <w:lang w:bidi="ar-SA"/>
        </w:rPr>
        <w:t xml:space="preserve"> </w:t>
      </w:r>
      <w:bookmarkStart w:id="0" w:name="_GoBack"/>
      <w:r>
        <w:rPr>
          <w:rFonts w:ascii="Times New Roman" w:eastAsia="Times New Roman" w:hAnsi="Times New Roman" w:cs="Times New Roman"/>
          <w:b/>
          <w:color w:val="auto"/>
          <w:sz w:val="28"/>
          <w:szCs w:val="28"/>
          <w:lang w:bidi="ar-SA"/>
        </w:rPr>
        <w:t>ПРИГОТОВЛЕНИЕ, ОФОРМЛЕНИЕ И ПОДГОТОВКА К РЕАЛИЗАЦИИ ГОТОВЫХ БЛЮД, КУЛИНАРНЫХ ИЗДЕЛИЙ, ЗАКУСОК РАЗНООБРАЗНОГО АССОРТИМЕНТА</w:t>
      </w:r>
    </w:p>
    <w:bookmarkEnd w:id="0"/>
    <w:p w:rsidR="00A80241" w:rsidRPr="00D33229" w:rsidRDefault="00A80241" w:rsidP="00A80241">
      <w:pPr>
        <w:widowControl/>
        <w:jc w:val="center"/>
        <w:rPr>
          <w:rFonts w:ascii="Times New Roman" w:eastAsia="Times New Roman" w:hAnsi="Times New Roman" w:cs="Times New Roman"/>
          <w:b/>
          <w:color w:val="auto"/>
          <w:sz w:val="32"/>
          <w:szCs w:val="32"/>
          <w:lang w:bidi="ar-SA"/>
        </w:rPr>
      </w:pPr>
    </w:p>
    <w:p w:rsidR="00A80241" w:rsidRPr="00D33229" w:rsidRDefault="00A80241" w:rsidP="00A80241">
      <w:pPr>
        <w:widowControl/>
        <w:rPr>
          <w:rFonts w:ascii="Times New Roman" w:eastAsia="Times New Roman" w:hAnsi="Times New Roman" w:cs="Times New Roman"/>
          <w:color w:val="auto"/>
          <w:lang w:bidi="ar-SA"/>
        </w:rPr>
      </w:pPr>
      <w:r>
        <w:rPr>
          <w:rFonts w:ascii="Times New Roman" w:eastAsia="Times New Roman" w:hAnsi="Times New Roman" w:cs="Times New Roman"/>
          <w:b/>
          <w:color w:val="auto"/>
          <w:sz w:val="28"/>
          <w:szCs w:val="28"/>
          <w:lang w:bidi="ar-SA"/>
        </w:rPr>
        <w:t xml:space="preserve">                                 </w:t>
      </w:r>
      <w:r w:rsidRPr="00D33229">
        <w:rPr>
          <w:rFonts w:ascii="Times New Roman" w:eastAsia="Times New Roman" w:hAnsi="Times New Roman" w:cs="Times New Roman"/>
          <w:color w:val="auto"/>
          <w:lang w:bidi="ar-SA"/>
        </w:rPr>
        <w:t xml:space="preserve"> программа подготовки квалифицированных рабочих, служащих </w:t>
      </w:r>
    </w:p>
    <w:p w:rsidR="00A80241" w:rsidRPr="00D33229" w:rsidRDefault="00A80241" w:rsidP="00A80241">
      <w:pPr>
        <w:widowControl/>
        <w:jc w:val="center"/>
        <w:rPr>
          <w:rFonts w:ascii="Times New Roman" w:eastAsia="Times New Roman" w:hAnsi="Times New Roman" w:cs="Times New Roman"/>
          <w:b/>
          <w:color w:val="auto"/>
          <w:lang w:bidi="ar-SA"/>
        </w:rPr>
      </w:pPr>
      <w:r w:rsidRPr="00D33229">
        <w:rPr>
          <w:rFonts w:ascii="Times New Roman" w:eastAsia="Times New Roman" w:hAnsi="Times New Roman" w:cs="Times New Roman"/>
          <w:b/>
          <w:color w:val="auto"/>
          <w:lang w:bidi="ar-SA"/>
        </w:rPr>
        <w:t xml:space="preserve">для профессии СПО 43.01.09 Повар, кондитер </w:t>
      </w:r>
    </w:p>
    <w:p w:rsidR="00A80241" w:rsidRPr="00D33229" w:rsidRDefault="00A80241" w:rsidP="00A80241">
      <w:pPr>
        <w:widowControl/>
        <w:jc w:val="center"/>
        <w:rPr>
          <w:rFonts w:ascii="Times New Roman" w:eastAsia="Times New Roman" w:hAnsi="Times New Roman" w:cs="Times New Roman"/>
          <w:color w:val="auto"/>
          <w:lang w:bidi="ar-SA"/>
        </w:rPr>
      </w:pPr>
      <w:r w:rsidRPr="00D33229">
        <w:rPr>
          <w:rFonts w:ascii="Times New Roman" w:eastAsia="Times New Roman" w:hAnsi="Times New Roman" w:cs="Times New Roman"/>
          <w:color w:val="auto"/>
          <w:lang w:bidi="ar-SA"/>
        </w:rPr>
        <w:t xml:space="preserve">естественно-научного профиля </w:t>
      </w:r>
    </w:p>
    <w:p w:rsidR="00A80241" w:rsidRPr="00D33229" w:rsidRDefault="00A80241" w:rsidP="00A80241">
      <w:pPr>
        <w:widowControl/>
        <w:jc w:val="center"/>
        <w:rPr>
          <w:rFonts w:ascii="Times New Roman" w:eastAsia="Times New Roman" w:hAnsi="Times New Roman" w:cs="Times New Roman"/>
          <w:color w:val="auto"/>
          <w:lang w:bidi="ar-SA"/>
        </w:rPr>
      </w:pPr>
      <w:r w:rsidRPr="00D33229">
        <w:rPr>
          <w:rFonts w:ascii="Times New Roman" w:eastAsia="Times New Roman" w:hAnsi="Times New Roman" w:cs="Times New Roman"/>
          <w:color w:val="auto"/>
          <w:lang w:bidi="ar-SA"/>
        </w:rPr>
        <w:t>на базе основного общего образования</w:t>
      </w:r>
    </w:p>
    <w:p w:rsidR="00A80241" w:rsidRPr="00D33229" w:rsidRDefault="00A80241" w:rsidP="00A80241">
      <w:pPr>
        <w:widowControl/>
        <w:rPr>
          <w:rFonts w:ascii="Times New Roman" w:eastAsia="Times New Roman" w:hAnsi="Times New Roman" w:cs="Times New Roman"/>
          <w:b/>
          <w:color w:val="auto"/>
          <w:sz w:val="22"/>
          <w:szCs w:val="22"/>
          <w:lang w:bidi="ar-SA"/>
        </w:rPr>
      </w:pPr>
    </w:p>
    <w:p w:rsidR="00A80241" w:rsidRPr="00D33229" w:rsidRDefault="00A80241" w:rsidP="00A80241">
      <w:pPr>
        <w:widowControl/>
        <w:ind w:left="714" w:hanging="357"/>
        <w:rPr>
          <w:rFonts w:ascii="Times New Roman" w:eastAsia="MS Mincho" w:hAnsi="Times New Roman" w:cs="Times New Roman"/>
          <w:b/>
          <w:i/>
          <w:color w:val="auto"/>
          <w:lang w:bidi="ar-SA"/>
        </w:rPr>
      </w:pPr>
    </w:p>
    <w:p w:rsidR="00A80241" w:rsidRPr="00D33229" w:rsidRDefault="00A80241" w:rsidP="00A80241">
      <w:pPr>
        <w:widowControl/>
        <w:ind w:left="714" w:hanging="357"/>
        <w:rPr>
          <w:rFonts w:ascii="Times New Roman" w:eastAsia="MS Mincho" w:hAnsi="Times New Roman" w:cs="Times New Roman"/>
          <w:b/>
          <w:i/>
          <w:color w:val="auto"/>
          <w:lang w:bidi="ar-SA"/>
        </w:rPr>
      </w:pPr>
    </w:p>
    <w:p w:rsidR="00A80241" w:rsidRPr="00D33229" w:rsidRDefault="00A80241" w:rsidP="00A80241">
      <w:pPr>
        <w:widowControl/>
        <w:ind w:left="714" w:hanging="357"/>
        <w:rPr>
          <w:rFonts w:ascii="Times New Roman" w:eastAsia="MS Mincho" w:hAnsi="Times New Roman" w:cs="Times New Roman"/>
          <w:b/>
          <w:i/>
          <w:color w:val="auto"/>
          <w:lang w:bidi="ar-SA"/>
        </w:rPr>
      </w:pPr>
    </w:p>
    <w:p w:rsidR="00A80241" w:rsidRPr="00D33229" w:rsidRDefault="00A80241" w:rsidP="00A80241">
      <w:pPr>
        <w:widowControl/>
        <w:ind w:left="714" w:hanging="357"/>
        <w:rPr>
          <w:rFonts w:ascii="Times New Roman" w:eastAsia="MS Mincho" w:hAnsi="Times New Roman" w:cs="Times New Roman"/>
          <w:b/>
          <w:i/>
          <w:color w:val="auto"/>
          <w:lang w:bidi="ar-SA"/>
        </w:rPr>
      </w:pPr>
    </w:p>
    <w:p w:rsidR="00A80241" w:rsidRPr="00D33229" w:rsidRDefault="00A80241" w:rsidP="00A80241">
      <w:pPr>
        <w:widowControl/>
        <w:ind w:left="714" w:hanging="357"/>
        <w:rPr>
          <w:rFonts w:ascii="Times New Roman" w:eastAsia="MS Mincho" w:hAnsi="Times New Roman" w:cs="Times New Roman"/>
          <w:b/>
          <w:i/>
          <w:color w:val="auto"/>
          <w:lang w:bidi="ar-SA"/>
        </w:rPr>
      </w:pPr>
    </w:p>
    <w:p w:rsidR="00A80241" w:rsidRPr="00D33229" w:rsidRDefault="00A80241" w:rsidP="00A80241">
      <w:pPr>
        <w:widowControl/>
        <w:ind w:left="714" w:hanging="357"/>
        <w:rPr>
          <w:rFonts w:ascii="Times New Roman" w:eastAsia="MS Mincho" w:hAnsi="Times New Roman" w:cs="Times New Roman"/>
          <w:b/>
          <w:i/>
          <w:color w:val="auto"/>
          <w:lang w:bidi="ar-SA"/>
        </w:rPr>
      </w:pPr>
    </w:p>
    <w:p w:rsidR="00A80241" w:rsidRPr="00D33229" w:rsidRDefault="00A80241" w:rsidP="00A80241">
      <w:pPr>
        <w:widowControl/>
        <w:ind w:left="714" w:hanging="357"/>
        <w:rPr>
          <w:rFonts w:ascii="Times New Roman" w:eastAsia="MS Mincho" w:hAnsi="Times New Roman" w:cs="Times New Roman"/>
          <w:b/>
          <w:i/>
          <w:color w:val="auto"/>
          <w:lang w:bidi="ar-SA"/>
        </w:rPr>
      </w:pPr>
    </w:p>
    <w:p w:rsidR="00A80241" w:rsidRPr="00D33229" w:rsidRDefault="00A80241" w:rsidP="00A80241">
      <w:pPr>
        <w:widowControl/>
        <w:ind w:left="714" w:hanging="357"/>
        <w:rPr>
          <w:rFonts w:ascii="Times New Roman" w:eastAsia="MS Mincho" w:hAnsi="Times New Roman" w:cs="Times New Roman"/>
          <w:b/>
          <w:i/>
          <w:color w:val="auto"/>
          <w:lang w:bidi="ar-SA"/>
        </w:rPr>
      </w:pPr>
    </w:p>
    <w:p w:rsidR="00A80241" w:rsidRPr="00D33229" w:rsidRDefault="00A80241" w:rsidP="00A80241">
      <w:pPr>
        <w:widowControl/>
        <w:ind w:left="714" w:hanging="357"/>
        <w:rPr>
          <w:rFonts w:ascii="Times New Roman" w:eastAsia="MS Mincho" w:hAnsi="Times New Roman" w:cs="Times New Roman"/>
          <w:b/>
          <w:i/>
          <w:color w:val="auto"/>
          <w:lang w:bidi="ar-SA"/>
        </w:rPr>
      </w:pPr>
    </w:p>
    <w:p w:rsidR="00A80241" w:rsidRPr="00D33229" w:rsidRDefault="00A80241" w:rsidP="00A80241">
      <w:pPr>
        <w:widowControl/>
        <w:ind w:left="714" w:hanging="357"/>
        <w:rPr>
          <w:rFonts w:ascii="Times New Roman" w:eastAsia="MS Mincho" w:hAnsi="Times New Roman" w:cs="Times New Roman"/>
          <w:b/>
          <w:i/>
          <w:color w:val="auto"/>
          <w:lang w:bidi="ar-SA"/>
        </w:rPr>
      </w:pPr>
    </w:p>
    <w:p w:rsidR="00A80241" w:rsidRPr="00D33229" w:rsidRDefault="00A80241" w:rsidP="00A80241">
      <w:pPr>
        <w:widowControl/>
        <w:ind w:left="714" w:hanging="357"/>
        <w:rPr>
          <w:rFonts w:ascii="Times New Roman" w:eastAsia="MS Mincho" w:hAnsi="Times New Roman" w:cs="Times New Roman"/>
          <w:b/>
          <w:i/>
          <w:color w:val="auto"/>
          <w:lang w:bidi="ar-SA"/>
        </w:rPr>
      </w:pPr>
    </w:p>
    <w:p w:rsidR="00A80241" w:rsidRPr="00D33229" w:rsidRDefault="00A80241" w:rsidP="00A80241">
      <w:pPr>
        <w:widowControl/>
        <w:ind w:left="714" w:hanging="357"/>
        <w:rPr>
          <w:rFonts w:ascii="Times New Roman" w:eastAsia="MS Mincho" w:hAnsi="Times New Roman" w:cs="Times New Roman"/>
          <w:b/>
          <w:i/>
          <w:color w:val="auto"/>
          <w:lang w:bidi="ar-SA"/>
        </w:rPr>
      </w:pPr>
    </w:p>
    <w:p w:rsidR="00A80241" w:rsidRPr="00D33229" w:rsidRDefault="00A80241" w:rsidP="00A80241">
      <w:pPr>
        <w:widowControl/>
        <w:ind w:left="714" w:hanging="357"/>
        <w:rPr>
          <w:rFonts w:ascii="Times New Roman" w:eastAsia="MS Mincho" w:hAnsi="Times New Roman" w:cs="Times New Roman"/>
          <w:b/>
          <w:i/>
          <w:color w:val="auto"/>
          <w:lang w:bidi="ar-SA"/>
        </w:rPr>
      </w:pPr>
    </w:p>
    <w:p w:rsidR="00A80241" w:rsidRPr="00D33229" w:rsidRDefault="00A80241" w:rsidP="00A80241">
      <w:pPr>
        <w:widowControl/>
        <w:ind w:left="714" w:hanging="357"/>
        <w:rPr>
          <w:rFonts w:ascii="Times New Roman" w:eastAsia="MS Mincho" w:hAnsi="Times New Roman" w:cs="Times New Roman"/>
          <w:b/>
          <w:i/>
          <w:color w:val="auto"/>
          <w:lang w:bidi="ar-SA"/>
        </w:rPr>
      </w:pPr>
    </w:p>
    <w:p w:rsidR="00A80241" w:rsidRPr="00D33229" w:rsidRDefault="00A80241" w:rsidP="00A80241">
      <w:pPr>
        <w:widowControl/>
        <w:ind w:left="714" w:hanging="357"/>
        <w:rPr>
          <w:rFonts w:ascii="Times New Roman" w:eastAsia="MS Mincho" w:hAnsi="Times New Roman" w:cs="Times New Roman"/>
          <w:b/>
          <w:i/>
          <w:color w:val="auto"/>
          <w:lang w:bidi="ar-SA"/>
        </w:rPr>
      </w:pPr>
    </w:p>
    <w:p w:rsidR="00A80241" w:rsidRPr="00D33229" w:rsidRDefault="00A80241" w:rsidP="00A80241">
      <w:pPr>
        <w:widowControl/>
        <w:jc w:val="center"/>
        <w:rPr>
          <w:rFonts w:ascii="Times New Roman" w:eastAsia="MS Mincho" w:hAnsi="Times New Roman" w:cs="Times New Roman"/>
          <w:b/>
          <w:bCs/>
          <w:i/>
          <w:color w:val="auto"/>
          <w:lang w:bidi="ar-SA"/>
        </w:rPr>
      </w:pPr>
      <w:r w:rsidRPr="00D33229">
        <w:rPr>
          <w:rFonts w:ascii="Times New Roman" w:eastAsia="MS Mincho" w:hAnsi="Times New Roman" w:cs="Times New Roman"/>
          <w:b/>
          <w:bCs/>
          <w:i/>
          <w:color w:val="auto"/>
          <w:lang w:bidi="ar-SA"/>
        </w:rPr>
        <w:t>п. Коксовый</w:t>
      </w:r>
    </w:p>
    <w:p w:rsidR="00A80241" w:rsidRPr="00D33229" w:rsidRDefault="00A80241" w:rsidP="00A80241">
      <w:pPr>
        <w:widowControl/>
        <w:ind w:left="714" w:hanging="357"/>
        <w:jc w:val="center"/>
        <w:rPr>
          <w:rFonts w:ascii="Times New Roman" w:eastAsia="MS Mincho" w:hAnsi="Times New Roman" w:cs="Times New Roman"/>
          <w:b/>
          <w:bCs/>
          <w:i/>
          <w:color w:val="auto"/>
          <w:lang w:bidi="ar-SA"/>
        </w:rPr>
      </w:pPr>
    </w:p>
    <w:p w:rsidR="00A80241" w:rsidRPr="00D33229" w:rsidRDefault="00A80241" w:rsidP="00A80241">
      <w:pPr>
        <w:widowControl/>
        <w:jc w:val="center"/>
        <w:rPr>
          <w:rFonts w:ascii="Times New Roman" w:eastAsia="MS Mincho" w:hAnsi="Times New Roman" w:cs="Times New Roman"/>
          <w:b/>
          <w:i/>
          <w:color w:val="auto"/>
          <w:lang w:bidi="ar-SA"/>
        </w:rPr>
      </w:pPr>
      <w:r w:rsidRPr="00D33229">
        <w:rPr>
          <w:rFonts w:ascii="Times New Roman" w:eastAsia="MS Mincho" w:hAnsi="Times New Roman" w:cs="Times New Roman"/>
          <w:b/>
          <w:bCs/>
          <w:i/>
          <w:color w:val="auto"/>
          <w:lang w:bidi="ar-SA"/>
        </w:rPr>
        <w:t>2018 г.</w:t>
      </w:r>
    </w:p>
    <w:p w:rsidR="00A80241" w:rsidRPr="00D33229" w:rsidRDefault="00A80241" w:rsidP="00A80241">
      <w:pPr>
        <w:widowControl/>
        <w:jc w:val="center"/>
        <w:rPr>
          <w:rFonts w:ascii="Times New Roman" w:eastAsia="MS Mincho" w:hAnsi="Times New Roman" w:cs="Times New Roman"/>
          <w:b/>
          <w:i/>
          <w:color w:val="auto"/>
          <w:lang w:bidi="ar-SA"/>
        </w:rPr>
      </w:pPr>
    </w:p>
    <w:p w:rsidR="006411D7" w:rsidRDefault="006411D7" w:rsidP="006411D7">
      <w:pPr>
        <w:widowControl/>
        <w:rPr>
          <w:sz w:val="2"/>
          <w:szCs w:val="2"/>
        </w:rPr>
        <w:sectPr w:rsidR="006411D7">
          <w:pgSz w:w="11900" w:h="16840"/>
          <w:pgMar w:top="360" w:right="360" w:bottom="360" w:left="360" w:header="0" w:footer="3" w:gutter="0"/>
          <w:cols w:space="720"/>
        </w:sectPr>
      </w:pPr>
    </w:p>
    <w:p w:rsidR="006411D7" w:rsidRDefault="006411D7" w:rsidP="00A80241">
      <w:pPr>
        <w:framePr w:w="9389" w:h="5846" w:hRule="exact" w:wrap="none" w:vAnchor="page" w:hAnchor="page" w:x="2214" w:y="930"/>
        <w:tabs>
          <w:tab w:val="right" w:pos="9321"/>
        </w:tabs>
        <w:ind w:left="4305"/>
        <w:jc w:val="center"/>
      </w:pPr>
      <w:r>
        <w:rPr>
          <w:rFonts w:hint="eastAsia"/>
        </w:rPr>
        <w:t>Рабочая программа профессионального модуля</w:t>
      </w:r>
      <w:r>
        <w:rPr>
          <w:rFonts w:hint="eastAsia"/>
        </w:rPr>
        <w:br/>
        <w:t>ПМ.02 Приготовление, оформление и</w:t>
      </w:r>
      <w:r>
        <w:rPr>
          <w:rFonts w:hint="eastAsia"/>
        </w:rPr>
        <w:br/>
        <w:t>подготовка к реализации горячих</w:t>
      </w:r>
      <w:r>
        <w:rPr>
          <w:rFonts w:hint="eastAsia"/>
        </w:rPr>
        <w:tab/>
        <w:t>блюд,</w:t>
      </w:r>
    </w:p>
    <w:p w:rsidR="006411D7" w:rsidRDefault="006411D7" w:rsidP="00A80241">
      <w:pPr>
        <w:framePr w:w="9389" w:h="5846" w:hRule="exact" w:wrap="none" w:vAnchor="page" w:hAnchor="page" w:x="2214" w:y="930"/>
        <w:ind w:left="4305"/>
        <w:jc w:val="center"/>
      </w:pPr>
      <w:r>
        <w:rPr>
          <w:rFonts w:hint="eastAsia"/>
        </w:rPr>
        <w:t>кулинарных изделий, закусок разнообразного</w:t>
      </w:r>
      <w:r>
        <w:rPr>
          <w:rFonts w:hint="eastAsia"/>
        </w:rPr>
        <w:br/>
        <w:t>ассортимента разработана в соответствии с</w:t>
      </w:r>
      <w:r>
        <w:rPr>
          <w:rFonts w:hint="eastAsia"/>
        </w:rPr>
        <w:br/>
        <w:t>требованиями ФГОС СПО по профессии</w:t>
      </w:r>
    </w:p>
    <w:p w:rsidR="006411D7" w:rsidRDefault="006411D7" w:rsidP="00A80241">
      <w:pPr>
        <w:framePr w:w="9389" w:h="5846" w:hRule="exact" w:wrap="none" w:vAnchor="page" w:hAnchor="page" w:x="2214" w:y="930"/>
        <w:numPr>
          <w:ilvl w:val="0"/>
          <w:numId w:val="2"/>
        </w:numPr>
        <w:tabs>
          <w:tab w:val="left" w:pos="5611"/>
        </w:tabs>
        <w:spacing w:line="274" w:lineRule="exact"/>
        <w:ind w:left="4305"/>
        <w:jc w:val="center"/>
      </w:pPr>
      <w:r>
        <w:rPr>
          <w:rFonts w:hint="eastAsia"/>
        </w:rPr>
        <w:t>Повар, кондитер, утвержденного</w:t>
      </w:r>
      <w:r>
        <w:rPr>
          <w:rFonts w:hint="eastAsia"/>
        </w:rPr>
        <w:br/>
        <w:t>приказом Министерства образования и науки</w:t>
      </w:r>
      <w:r>
        <w:rPr>
          <w:rFonts w:hint="eastAsia"/>
        </w:rPr>
        <w:br/>
        <w:t>РФ от 9 декабря 2016 года № 1569; на</w:t>
      </w:r>
      <w:r>
        <w:rPr>
          <w:rFonts w:hint="eastAsia"/>
        </w:rPr>
        <w:br/>
        <w:t>основании примерной программы среднего</w:t>
      </w:r>
      <w:r>
        <w:rPr>
          <w:rFonts w:hint="eastAsia"/>
        </w:rPr>
        <w:br/>
        <w:t>профессионального образования по профессии</w:t>
      </w:r>
    </w:p>
    <w:p w:rsidR="006411D7" w:rsidRDefault="006411D7" w:rsidP="00A80241">
      <w:pPr>
        <w:framePr w:w="9389" w:h="5846" w:hRule="exact" w:wrap="none" w:vAnchor="page" w:hAnchor="page" w:x="2214" w:y="930"/>
        <w:numPr>
          <w:ilvl w:val="0"/>
          <w:numId w:val="4"/>
        </w:numPr>
        <w:tabs>
          <w:tab w:val="left" w:pos="5299"/>
        </w:tabs>
        <w:spacing w:line="274" w:lineRule="exact"/>
        <w:ind w:left="4305"/>
        <w:jc w:val="center"/>
      </w:pPr>
      <w:r>
        <w:rPr>
          <w:rFonts w:hint="eastAsia"/>
        </w:rPr>
        <w:t>Повар, кондитер; профессионального</w:t>
      </w:r>
      <w:r>
        <w:rPr>
          <w:rFonts w:hint="eastAsia"/>
        </w:rPr>
        <w:br/>
        <w:t>стандарта «Повар», утвержденного приказом</w:t>
      </w:r>
      <w:r>
        <w:rPr>
          <w:rFonts w:hint="eastAsia"/>
        </w:rPr>
        <w:br/>
        <w:t>Министерством труда и социальной защиты РФ</w:t>
      </w:r>
      <w:r>
        <w:rPr>
          <w:rFonts w:hint="eastAsia"/>
        </w:rPr>
        <w:br/>
        <w:t>от 08.09.2015 г. №610н; профессионального</w:t>
      </w:r>
      <w:r>
        <w:rPr>
          <w:rFonts w:hint="eastAsia"/>
        </w:rPr>
        <w:br/>
        <w:t>стандарта «Кондитер», утвержденного приказом</w:t>
      </w:r>
      <w:r>
        <w:rPr>
          <w:rFonts w:hint="eastAsia"/>
        </w:rPr>
        <w:br/>
        <w:t>Министерством труда и социальной защиты РФ</w:t>
      </w:r>
      <w:r>
        <w:rPr>
          <w:rFonts w:hint="eastAsia"/>
        </w:rPr>
        <w:br/>
        <w:t>от 07.09.2015 г. №597н; профессионального</w:t>
      </w:r>
      <w:r>
        <w:rPr>
          <w:rFonts w:hint="eastAsia"/>
        </w:rPr>
        <w:br/>
        <w:t>стандарта «Пекарь», утвержденный приказом</w:t>
      </w:r>
      <w:r>
        <w:rPr>
          <w:rFonts w:hint="eastAsia"/>
        </w:rPr>
        <w:br/>
        <w:t>Министерством труда и социальной защиты РФ</w:t>
      </w:r>
      <w:r>
        <w:rPr>
          <w:rFonts w:hint="eastAsia"/>
        </w:rPr>
        <w:br/>
        <w:t>от 01.12.2015 г. №914н.</w:t>
      </w:r>
    </w:p>
    <w:p w:rsidR="006411D7" w:rsidRDefault="006411D7" w:rsidP="006411D7">
      <w:pPr>
        <w:framePr w:w="5016" w:h="1157" w:hRule="exact" w:wrap="none" w:vAnchor="page" w:hAnchor="page" w:x="1201" w:y="7832"/>
        <w:spacing w:line="274" w:lineRule="exact"/>
        <w:ind w:left="160"/>
      </w:pPr>
      <w:r>
        <w:rPr>
          <w:rFonts w:hint="eastAsia"/>
        </w:rPr>
        <w:t>ОДОБРЕНО</w:t>
      </w:r>
    </w:p>
    <w:p w:rsidR="006411D7" w:rsidRDefault="006411D7" w:rsidP="006411D7">
      <w:pPr>
        <w:framePr w:w="5016" w:h="1157" w:hRule="exact" w:wrap="none" w:vAnchor="page" w:hAnchor="page" w:x="1201" w:y="7832"/>
      </w:pPr>
      <w:r>
        <w:rPr>
          <w:rFonts w:hint="eastAsia"/>
        </w:rPr>
        <w:t>на заседании ЦМК естественнонаучного профиля</w:t>
      </w:r>
    </w:p>
    <w:p w:rsidR="006411D7" w:rsidRDefault="006411D7" w:rsidP="006411D7">
      <w:pPr>
        <w:framePr w:w="5016" w:h="1157" w:hRule="exact" w:wrap="none" w:vAnchor="page" w:hAnchor="page" w:x="1201" w:y="7832"/>
        <w:tabs>
          <w:tab w:val="left" w:leader="underscore" w:pos="1709"/>
          <w:tab w:val="left" w:leader="underscore" w:pos="2544"/>
          <w:tab w:val="left" w:leader="underscore" w:pos="4162"/>
          <w:tab w:val="left" w:leader="underscore" w:pos="4762"/>
        </w:tabs>
        <w:jc w:val="both"/>
      </w:pPr>
      <w:r>
        <w:rPr>
          <w:rFonts w:hint="eastAsia"/>
        </w:rPr>
        <w:t>Протокол №</w:t>
      </w:r>
      <w:r>
        <w:rPr>
          <w:rFonts w:hint="eastAsia"/>
        </w:rPr>
        <w:tab/>
        <w:t xml:space="preserve"> «</w:t>
      </w:r>
      <w:r>
        <w:rPr>
          <w:rFonts w:hint="eastAsia"/>
        </w:rPr>
        <w:tab/>
        <w:t>»</w:t>
      </w:r>
      <w:r>
        <w:rPr>
          <w:rFonts w:hint="eastAsia"/>
        </w:rPr>
        <w:tab/>
        <w:t>201</w:t>
      </w:r>
      <w:r>
        <w:rPr>
          <w:rFonts w:hint="eastAsia"/>
        </w:rPr>
        <w:tab/>
        <w:t>г.</w:t>
      </w:r>
    </w:p>
    <w:p w:rsidR="006411D7" w:rsidRDefault="006411D7" w:rsidP="006411D7">
      <w:pPr>
        <w:framePr w:wrap="none" w:vAnchor="page" w:hAnchor="page" w:x="1201" w:y="9253"/>
        <w:spacing w:line="220" w:lineRule="exact"/>
      </w:pPr>
      <w:r>
        <w:rPr>
          <w:rFonts w:hint="eastAsia"/>
        </w:rPr>
        <w:t>Председатель</w:t>
      </w:r>
    </w:p>
    <w:p w:rsidR="006411D7" w:rsidRDefault="006411D7" w:rsidP="006411D7">
      <w:pPr>
        <w:framePr w:wrap="none" w:vAnchor="page" w:hAnchor="page" w:x="1341" w:y="9527"/>
        <w:spacing w:line="220" w:lineRule="exact"/>
        <w:ind w:left="2621"/>
      </w:pPr>
      <w:r>
        <w:rPr>
          <w:rFonts w:hint="eastAsia"/>
        </w:rPr>
        <w:t>/</w:t>
      </w:r>
      <w:proofErr w:type="spellStart"/>
      <w:r>
        <w:rPr>
          <w:rFonts w:hint="eastAsia"/>
        </w:rPr>
        <w:t>Ларюкова</w:t>
      </w:r>
      <w:proofErr w:type="spellEnd"/>
      <w:r>
        <w:rPr>
          <w:rFonts w:hint="eastAsia"/>
        </w:rPr>
        <w:t xml:space="preserve"> С.Н./</w:t>
      </w:r>
    </w:p>
    <w:p w:rsidR="006411D7" w:rsidRDefault="006411D7" w:rsidP="006411D7">
      <w:pPr>
        <w:framePr w:w="9389" w:h="1417" w:hRule="exact" w:wrap="none" w:vAnchor="page" w:hAnchor="page" w:x="2214" w:y="7823"/>
        <w:ind w:left="4675"/>
      </w:pPr>
      <w:r>
        <w:rPr>
          <w:rStyle w:val="22"/>
          <w:rFonts w:eastAsia="Arial Unicode MS"/>
        </w:rPr>
        <w:t xml:space="preserve">ОДОБРЕНО </w:t>
      </w:r>
      <w:r>
        <w:rPr>
          <w:rFonts w:hint="eastAsia"/>
        </w:rPr>
        <w:t>Методическим советом</w:t>
      </w:r>
      <w:r>
        <w:rPr>
          <w:rFonts w:hint="eastAsia"/>
        </w:rPr>
        <w:br/>
        <w:t>колледжа</w:t>
      </w:r>
    </w:p>
    <w:p w:rsidR="006411D7" w:rsidRDefault="006411D7" w:rsidP="006411D7">
      <w:pPr>
        <w:framePr w:w="9389" w:h="1417" w:hRule="exact" w:wrap="none" w:vAnchor="page" w:hAnchor="page" w:x="2214" w:y="7823"/>
        <w:tabs>
          <w:tab w:val="left" w:leader="underscore" w:pos="6283"/>
          <w:tab w:val="left" w:leader="underscore" w:pos="7147"/>
          <w:tab w:val="left" w:leader="underscore" w:pos="8347"/>
        </w:tabs>
        <w:ind w:left="4675" w:right="428"/>
        <w:jc w:val="both"/>
      </w:pPr>
      <w:r>
        <w:rPr>
          <w:rFonts w:hint="eastAsia"/>
        </w:rPr>
        <w:t>Протокол №</w:t>
      </w:r>
      <w:r>
        <w:rPr>
          <w:rFonts w:hint="eastAsia"/>
        </w:rPr>
        <w:tab/>
        <w:t>от «</w:t>
      </w:r>
      <w:r>
        <w:rPr>
          <w:rFonts w:hint="eastAsia"/>
        </w:rPr>
        <w:tab/>
        <w:t>»</w:t>
      </w:r>
      <w:r>
        <w:rPr>
          <w:rFonts w:hint="eastAsia"/>
        </w:rPr>
        <w:tab/>
        <w:t>201 г.</w:t>
      </w:r>
    </w:p>
    <w:p w:rsidR="006411D7" w:rsidRDefault="006411D7" w:rsidP="006411D7">
      <w:pPr>
        <w:framePr w:w="9389" w:h="1417" w:hRule="exact" w:wrap="none" w:vAnchor="page" w:hAnchor="page" w:x="2214" w:y="7823"/>
        <w:ind w:left="4675" w:right="428"/>
        <w:jc w:val="both"/>
      </w:pPr>
      <w:r>
        <w:rPr>
          <w:rFonts w:hint="eastAsia"/>
        </w:rPr>
        <w:t>Председатель</w:t>
      </w:r>
    </w:p>
    <w:p w:rsidR="006411D7" w:rsidRDefault="006411D7" w:rsidP="006411D7">
      <w:pPr>
        <w:framePr w:w="9389" w:h="1417" w:hRule="exact" w:wrap="none" w:vAnchor="page" w:hAnchor="page" w:x="2214" w:y="7823"/>
        <w:tabs>
          <w:tab w:val="left" w:leader="underscore" w:pos="6283"/>
        </w:tabs>
        <w:ind w:left="4675" w:right="428"/>
        <w:jc w:val="both"/>
      </w:pPr>
      <w:r>
        <w:rPr>
          <w:rFonts w:hint="eastAsia"/>
        </w:rPr>
        <w:tab/>
        <w:t xml:space="preserve"> /Федотова Н.В./</w:t>
      </w:r>
    </w:p>
    <w:p w:rsidR="006411D7" w:rsidRDefault="006411D7" w:rsidP="006411D7">
      <w:pPr>
        <w:framePr w:w="9797" w:h="3025" w:hRule="exact" w:wrap="none" w:vAnchor="page" w:hAnchor="page" w:x="1341" w:y="10759"/>
        <w:tabs>
          <w:tab w:val="left" w:pos="3154"/>
        </w:tabs>
        <w:spacing w:line="220" w:lineRule="exact"/>
        <w:jc w:val="both"/>
      </w:pPr>
      <w:r>
        <w:rPr>
          <w:rFonts w:hint="eastAsia"/>
          <w:vertAlign w:val="superscript"/>
        </w:rPr>
        <w:t>Составитель</w:t>
      </w:r>
      <w:r>
        <w:rPr>
          <w:rFonts w:hint="eastAsia"/>
        </w:rPr>
        <w:t xml:space="preserve"> (</w:t>
      </w:r>
      <w:r>
        <w:rPr>
          <w:rFonts w:hint="eastAsia"/>
          <w:vertAlign w:val="superscript"/>
        </w:rPr>
        <w:t>и)</w:t>
      </w:r>
      <w:r>
        <w:rPr>
          <w:rFonts w:hint="eastAsia"/>
        </w:rPr>
        <w:t xml:space="preserve"> (</w:t>
      </w:r>
      <w:proofErr w:type="spellStart"/>
      <w:r>
        <w:rPr>
          <w:rFonts w:hint="eastAsia"/>
          <w:vertAlign w:val="superscript"/>
        </w:rPr>
        <w:t>авт</w:t>
      </w:r>
      <w:r>
        <w:rPr>
          <w:rFonts w:hint="eastAsia"/>
        </w:rPr>
        <w:t>°р</w:t>
      </w:r>
      <w:proofErr w:type="spellEnd"/>
      <w:r>
        <w:rPr>
          <w:rFonts w:hint="eastAsia"/>
          <w:vertAlign w:val="superscript"/>
        </w:rPr>
        <w:t>):</w:t>
      </w:r>
      <w:r>
        <w:rPr>
          <w:rFonts w:hint="eastAsia"/>
        </w:rPr>
        <w:tab/>
        <w:t>Тихонова Т.И., мастер производственного обучения ГАПОУ СО</w:t>
      </w:r>
    </w:p>
    <w:p w:rsidR="006411D7" w:rsidRDefault="006411D7" w:rsidP="006411D7">
      <w:pPr>
        <w:framePr w:w="9797" w:h="3025" w:hRule="exact" w:wrap="none" w:vAnchor="page" w:hAnchor="page" w:x="1341" w:y="10759"/>
        <w:spacing w:after="600" w:line="317" w:lineRule="exact"/>
        <w:ind w:left="3180"/>
      </w:pPr>
      <w:r>
        <w:rPr>
          <w:rFonts w:hint="eastAsia"/>
        </w:rPr>
        <w:t xml:space="preserve">«МПК» высшей квалификационной категории; </w:t>
      </w:r>
      <w:proofErr w:type="spellStart"/>
      <w:r>
        <w:rPr>
          <w:rFonts w:hint="eastAsia"/>
        </w:rPr>
        <w:t>Ларюкова</w:t>
      </w:r>
      <w:proofErr w:type="spellEnd"/>
      <w:r>
        <w:rPr>
          <w:rFonts w:hint="eastAsia"/>
        </w:rPr>
        <w:t xml:space="preserve"> С.Н., мастер производственного обучения ГАПОУ СО «МПК» высшей квалификационной категории</w:t>
      </w:r>
    </w:p>
    <w:p w:rsidR="006411D7" w:rsidRDefault="006411D7" w:rsidP="006411D7">
      <w:pPr>
        <w:framePr w:w="9797" w:h="3025" w:hRule="exact" w:wrap="none" w:vAnchor="page" w:hAnchor="page" w:x="1341" w:y="10759"/>
        <w:spacing w:line="317" w:lineRule="exact"/>
        <w:ind w:left="2720" w:right="540"/>
      </w:pPr>
      <w:proofErr w:type="spellStart"/>
      <w:r>
        <w:rPr>
          <w:rFonts w:hint="eastAsia"/>
        </w:rPr>
        <w:t>Гостева</w:t>
      </w:r>
      <w:proofErr w:type="spellEnd"/>
      <w:r>
        <w:rPr>
          <w:rFonts w:hint="eastAsia"/>
        </w:rPr>
        <w:t xml:space="preserve"> И.Ю., методист, преподаватель специальных дисциплин Г АПОУ СО «МПК» высшей квалификационной категории</w:t>
      </w:r>
    </w:p>
    <w:p w:rsidR="006411D7" w:rsidRDefault="006411D7" w:rsidP="006411D7">
      <w:pPr>
        <w:framePr w:w="9797" w:h="3025" w:hRule="exact" w:wrap="none" w:vAnchor="page" w:hAnchor="page" w:x="1341" w:y="10759"/>
        <w:spacing w:line="220" w:lineRule="exact"/>
        <w:ind w:left="500"/>
      </w:pPr>
      <w:r>
        <w:rPr>
          <w:rFonts w:hint="eastAsia"/>
        </w:rPr>
        <w:t>Рецензенты:</w:t>
      </w:r>
    </w:p>
    <w:p w:rsidR="006411D7" w:rsidRDefault="006411D7" w:rsidP="006411D7">
      <w:pPr>
        <w:framePr w:w="9797" w:h="3025" w:hRule="exact" w:wrap="none" w:vAnchor="page" w:hAnchor="page" w:x="1341" w:y="10759"/>
        <w:spacing w:line="220" w:lineRule="exact"/>
        <w:ind w:left="500"/>
      </w:pPr>
      <w:r>
        <w:rPr>
          <w:rFonts w:hint="eastAsia"/>
        </w:rPr>
        <w:t>Внутренний</w:t>
      </w:r>
    </w:p>
    <w:p w:rsidR="006411D7" w:rsidRDefault="006411D7" w:rsidP="006411D7">
      <w:pPr>
        <w:framePr w:wrap="none" w:vAnchor="page" w:hAnchor="page" w:x="2262" w:y="14725"/>
        <w:spacing w:line="220" w:lineRule="exact"/>
      </w:pPr>
      <w:r>
        <w:rPr>
          <w:rFonts w:hint="eastAsia"/>
        </w:rPr>
        <w:t>Внешний</w:t>
      </w:r>
    </w:p>
    <w:p w:rsidR="006411D7" w:rsidRDefault="006411D7" w:rsidP="006411D7">
      <w:pPr>
        <w:framePr w:wrap="none" w:vAnchor="page" w:hAnchor="page" w:x="1341" w:y="14485"/>
        <w:spacing w:line="220" w:lineRule="exact"/>
        <w:ind w:left="2803"/>
      </w:pPr>
      <w:r>
        <w:rPr>
          <w:rFonts w:hint="eastAsia"/>
        </w:rPr>
        <w:t>ИП Наумова А.П., директор кафе «Аппетит»</w:t>
      </w:r>
    </w:p>
    <w:p w:rsidR="006411D7" w:rsidRDefault="006411D7" w:rsidP="006411D7">
      <w:pPr>
        <w:widowControl/>
        <w:rPr>
          <w:sz w:val="2"/>
          <w:szCs w:val="2"/>
        </w:rPr>
        <w:sectPr w:rsidR="006411D7">
          <w:pgSz w:w="11900" w:h="16840"/>
          <w:pgMar w:top="360" w:right="360" w:bottom="360" w:left="360" w:header="0" w:footer="3" w:gutter="0"/>
          <w:cols w:space="720"/>
        </w:sectPr>
      </w:pPr>
    </w:p>
    <w:p w:rsidR="006411D7" w:rsidRDefault="006411D7" w:rsidP="006411D7">
      <w:pPr>
        <w:framePr w:w="9797" w:h="282" w:hRule="exact" w:wrap="none" w:vAnchor="page" w:hAnchor="page" w:x="1337" w:y="896"/>
        <w:spacing w:line="220" w:lineRule="exact"/>
        <w:ind w:right="280"/>
      </w:pPr>
      <w:r>
        <w:rPr>
          <w:rFonts w:hint="eastAsia"/>
        </w:rPr>
        <w:t>СОДЕРЖАНИЕ</w:t>
      </w:r>
    </w:p>
    <w:p w:rsidR="006411D7" w:rsidRDefault="006411D7" w:rsidP="006411D7">
      <w:pPr>
        <w:framePr w:w="9797" w:h="2256" w:hRule="exact" w:wrap="none" w:vAnchor="page" w:hAnchor="page" w:x="1337" w:y="1464"/>
        <w:numPr>
          <w:ilvl w:val="0"/>
          <w:numId w:val="6"/>
        </w:numPr>
        <w:tabs>
          <w:tab w:val="left" w:pos="710"/>
        </w:tabs>
        <w:spacing w:line="547" w:lineRule="exact"/>
        <w:ind w:left="380"/>
        <w:jc w:val="both"/>
      </w:pPr>
      <w:r>
        <w:rPr>
          <w:rFonts w:hint="eastAsia"/>
        </w:rPr>
        <w:t>ПАСПОРТ И ПРОГРАММЫ УЧЕБНОЙ ДИСЦИПЛИНЫ</w:t>
      </w:r>
    </w:p>
    <w:p w:rsidR="006411D7" w:rsidRDefault="006411D7" w:rsidP="006411D7">
      <w:pPr>
        <w:framePr w:w="9797" w:h="2256" w:hRule="exact" w:wrap="none" w:vAnchor="page" w:hAnchor="page" w:x="1337" w:y="1464"/>
        <w:numPr>
          <w:ilvl w:val="0"/>
          <w:numId w:val="6"/>
        </w:numPr>
        <w:tabs>
          <w:tab w:val="left" w:pos="734"/>
        </w:tabs>
        <w:spacing w:line="547" w:lineRule="exact"/>
        <w:ind w:left="380"/>
        <w:jc w:val="both"/>
      </w:pPr>
      <w:r>
        <w:rPr>
          <w:rFonts w:hint="eastAsia"/>
        </w:rPr>
        <w:t>РЕЗУЛЬТАТЫ ОСВОЕНИЯ УЧЕБНОЙ ДИСЦИПЛИНЫ</w:t>
      </w:r>
    </w:p>
    <w:p w:rsidR="006411D7" w:rsidRDefault="006411D7" w:rsidP="006411D7">
      <w:pPr>
        <w:framePr w:w="9797" w:h="2256" w:hRule="exact" w:wrap="none" w:vAnchor="page" w:hAnchor="page" w:x="1337" w:y="1464"/>
        <w:numPr>
          <w:ilvl w:val="0"/>
          <w:numId w:val="6"/>
        </w:numPr>
        <w:tabs>
          <w:tab w:val="left" w:pos="734"/>
        </w:tabs>
        <w:spacing w:line="547" w:lineRule="exact"/>
        <w:ind w:left="380"/>
        <w:jc w:val="both"/>
      </w:pPr>
      <w:r>
        <w:rPr>
          <w:rFonts w:hint="eastAsia"/>
        </w:rPr>
        <w:t>СТРУКТУРА И СОДЕРЖАНИЕ УЧЕБНОЙ ДИСЦИПЛИНЫ</w:t>
      </w:r>
    </w:p>
    <w:p w:rsidR="006411D7" w:rsidRDefault="006411D7" w:rsidP="006411D7">
      <w:pPr>
        <w:framePr w:w="9797" w:h="2256" w:hRule="exact" w:wrap="none" w:vAnchor="page" w:hAnchor="page" w:x="1337" w:y="1464"/>
        <w:numPr>
          <w:ilvl w:val="0"/>
          <w:numId w:val="6"/>
        </w:numPr>
        <w:tabs>
          <w:tab w:val="left" w:pos="734"/>
        </w:tabs>
        <w:spacing w:line="547" w:lineRule="exact"/>
        <w:ind w:left="380"/>
        <w:jc w:val="both"/>
      </w:pPr>
      <w:r>
        <w:rPr>
          <w:rFonts w:hint="eastAsia"/>
        </w:rPr>
        <w:t>УСЛОВИЯ РЕАЛИЗАЦИИ УЧЕБНОЙ ДИСЦИПЛИНЫ</w:t>
      </w:r>
    </w:p>
    <w:p w:rsidR="006411D7" w:rsidRDefault="006411D7" w:rsidP="006411D7">
      <w:pPr>
        <w:widowControl/>
        <w:rPr>
          <w:sz w:val="2"/>
          <w:szCs w:val="2"/>
        </w:rPr>
        <w:sectPr w:rsidR="006411D7">
          <w:pgSz w:w="11900" w:h="16840"/>
          <w:pgMar w:top="360" w:right="360" w:bottom="360" w:left="360" w:header="0" w:footer="3" w:gutter="0"/>
          <w:cols w:space="720"/>
        </w:sectPr>
      </w:pPr>
    </w:p>
    <w:p w:rsidR="006411D7" w:rsidRDefault="006411D7" w:rsidP="006411D7">
      <w:pPr>
        <w:pStyle w:val="10"/>
        <w:framePr w:w="9797" w:h="14674" w:hRule="exact" w:wrap="none" w:vAnchor="page" w:hAnchor="page" w:x="1335" w:y="522"/>
        <w:numPr>
          <w:ilvl w:val="0"/>
          <w:numId w:val="8"/>
        </w:numPr>
        <w:shd w:val="clear" w:color="auto" w:fill="auto"/>
        <w:tabs>
          <w:tab w:val="left" w:pos="1756"/>
        </w:tabs>
        <w:ind w:left="1420"/>
      </w:pPr>
      <w:bookmarkStart w:id="1" w:name="bookmark0"/>
      <w:r>
        <w:t>ПАСПОРТ РАБОЧЕЙ ПРОГРАММЫ ПРОФЕССИОНАЛЬНОГО</w:t>
      </w:r>
      <w:bookmarkEnd w:id="1"/>
    </w:p>
    <w:p w:rsidR="006411D7" w:rsidRDefault="006411D7" w:rsidP="006411D7">
      <w:pPr>
        <w:pStyle w:val="10"/>
        <w:framePr w:w="9797" w:h="14674" w:hRule="exact" w:wrap="none" w:vAnchor="page" w:hAnchor="page" w:x="1335" w:y="522"/>
        <w:shd w:val="clear" w:color="auto" w:fill="auto"/>
        <w:ind w:left="4680"/>
        <w:jc w:val="left"/>
      </w:pPr>
      <w:bookmarkStart w:id="2" w:name="bookmark1"/>
      <w:r>
        <w:t>МОДУЛЯ</w:t>
      </w:r>
      <w:bookmarkEnd w:id="2"/>
    </w:p>
    <w:p w:rsidR="006411D7" w:rsidRDefault="006411D7" w:rsidP="006411D7">
      <w:pPr>
        <w:framePr w:w="9797" w:h="14674" w:hRule="exact" w:wrap="none" w:vAnchor="page" w:hAnchor="page" w:x="1335" w:y="522"/>
        <w:spacing w:after="283" w:line="274" w:lineRule="exact"/>
        <w:ind w:left="380"/>
        <w:jc w:val="both"/>
      </w:pPr>
      <w:r>
        <w:rPr>
          <w:rFonts w:hint="eastAsia"/>
        </w:rPr>
        <w:t>ПМ. 02 Приготовление, оформление и подготовка к реализации горячих блюд, кулинарных изделий, закусок разнообразного ассортимента</w:t>
      </w:r>
    </w:p>
    <w:p w:rsidR="006411D7" w:rsidRDefault="006411D7" w:rsidP="006411D7">
      <w:pPr>
        <w:pStyle w:val="10"/>
        <w:framePr w:w="9797" w:h="14674" w:hRule="exact" w:wrap="none" w:vAnchor="page" w:hAnchor="page" w:x="1335" w:y="522"/>
        <w:shd w:val="clear" w:color="auto" w:fill="auto"/>
        <w:spacing w:after="210" w:line="220" w:lineRule="exact"/>
        <w:ind w:left="380"/>
      </w:pPr>
      <w:bookmarkStart w:id="3" w:name="bookmark2"/>
      <w:r>
        <w:t>Область применения программы</w:t>
      </w:r>
      <w:bookmarkEnd w:id="3"/>
    </w:p>
    <w:p w:rsidR="006411D7" w:rsidRDefault="006411D7" w:rsidP="006411D7">
      <w:pPr>
        <w:framePr w:w="9797" w:h="14674" w:hRule="exact" w:wrap="none" w:vAnchor="page" w:hAnchor="page" w:x="1335" w:y="522"/>
        <w:ind w:left="380" w:firstLine="700"/>
        <w:jc w:val="both"/>
      </w:pPr>
      <w:r>
        <w:rPr>
          <w:rFonts w:hint="eastAsia"/>
        </w:rPr>
        <w:t xml:space="preserve">Рабочая программа профессионального модуля </w:t>
      </w:r>
      <w:r>
        <w:rPr>
          <w:rStyle w:val="22"/>
          <w:rFonts w:eastAsia="Arial Unicode MS"/>
        </w:rPr>
        <w:t xml:space="preserve">Приготовление, оформление и подготовка к реализации горячих блюд, кулинарных изделий, закусок разнообразного ассортимента </w:t>
      </w:r>
      <w:r>
        <w:rPr>
          <w:rFonts w:hint="eastAsia"/>
        </w:rPr>
        <w:t>является частью примерной основной профессиональной образовательной программы в соответствии с Федеральным государственным образовательным стандартом по профессии среднего профессионального образования</w:t>
      </w:r>
    </w:p>
    <w:p w:rsidR="006411D7" w:rsidRDefault="006411D7" w:rsidP="006411D7">
      <w:pPr>
        <w:framePr w:w="9797" w:h="14674" w:hRule="exact" w:wrap="none" w:vAnchor="page" w:hAnchor="page" w:x="1335" w:y="522"/>
        <w:numPr>
          <w:ilvl w:val="0"/>
          <w:numId w:val="10"/>
        </w:numPr>
        <w:tabs>
          <w:tab w:val="left" w:pos="1359"/>
        </w:tabs>
        <w:spacing w:after="240" w:line="274" w:lineRule="exact"/>
        <w:ind w:left="380"/>
        <w:jc w:val="both"/>
      </w:pPr>
      <w:r>
        <w:rPr>
          <w:rStyle w:val="22"/>
          <w:rFonts w:eastAsia="Arial Unicode MS"/>
        </w:rPr>
        <w:t xml:space="preserve">Повар, кондитер </w:t>
      </w:r>
      <w:r>
        <w:rPr>
          <w:rFonts w:hint="eastAsia"/>
        </w:rPr>
        <w:t xml:space="preserve">на базе основного общего образования; на базе среднего общего образования) в целях внедрения международных стандартов подготовки высококвалифицированных рабочих кадров с учетом передового международного опыта движения </w:t>
      </w:r>
      <w:proofErr w:type="spellStart"/>
      <w:r>
        <w:rPr>
          <w:rFonts w:hint="eastAsia"/>
          <w:lang w:val="en-US" w:eastAsia="en-US" w:bidi="en-US"/>
        </w:rPr>
        <w:t>WorldSkills</w:t>
      </w:r>
      <w:proofErr w:type="spellEnd"/>
      <w:r w:rsidRPr="006411D7">
        <w:rPr>
          <w:rFonts w:hint="eastAsia"/>
          <w:lang w:eastAsia="en-US" w:bidi="en-US"/>
        </w:rPr>
        <w:t xml:space="preserve"> </w:t>
      </w:r>
      <w:r>
        <w:rPr>
          <w:rFonts w:hint="eastAsia"/>
          <w:lang w:val="en-US" w:eastAsia="en-US" w:bidi="en-US"/>
        </w:rPr>
        <w:t>International</w:t>
      </w:r>
      <w:r>
        <w:rPr>
          <w:rFonts w:hint="eastAsia"/>
          <w:lang w:eastAsia="en-US" w:bidi="en-US"/>
        </w:rPr>
        <w:t xml:space="preserve">, </w:t>
      </w:r>
      <w:r>
        <w:rPr>
          <w:rFonts w:hint="eastAsia"/>
        </w:rPr>
        <w:t xml:space="preserve">на основании компетенции </w:t>
      </w:r>
      <w:r>
        <w:rPr>
          <w:rFonts w:hint="eastAsia"/>
          <w:lang w:val="en-US" w:eastAsia="en-US" w:bidi="en-US"/>
        </w:rPr>
        <w:t>WSR</w:t>
      </w:r>
      <w:r w:rsidRPr="006411D7">
        <w:rPr>
          <w:rFonts w:hint="eastAsia"/>
          <w:lang w:eastAsia="en-US" w:bidi="en-US"/>
        </w:rPr>
        <w:t xml:space="preserve"> </w:t>
      </w:r>
      <w:r>
        <w:rPr>
          <w:rFonts w:hint="eastAsia"/>
        </w:rPr>
        <w:t xml:space="preserve">и с учетом профессионального стандарта «Повар», утвержденного Приказом Минтруда №610н от 08.09.2015, и профессионального стандарта «Кондитер», утвержденного Приказом Минтруда №597н от 07.09.2015, требований профессиональных стандартов индустрии питания, разработанных в 2007-2008 годах НП «Федерация ресторанов и </w:t>
      </w:r>
      <w:proofErr w:type="spellStart"/>
      <w:r>
        <w:rPr>
          <w:rFonts w:hint="eastAsia"/>
        </w:rPr>
        <w:t>Отельеров</w:t>
      </w:r>
      <w:proofErr w:type="spellEnd"/>
      <w:r>
        <w:rPr>
          <w:rFonts w:hint="eastAsia"/>
        </w:rPr>
        <w:t xml:space="preserve">», которые были внесены в Национальный реестр профессиональных стандартов, а так же интересов работодателей в части освоения дополнительных видов деятельности, обусловленных требованиями к компетенции </w:t>
      </w:r>
      <w:r>
        <w:rPr>
          <w:rFonts w:hint="eastAsia"/>
          <w:lang w:val="en-US" w:eastAsia="en-US" w:bidi="en-US"/>
        </w:rPr>
        <w:t>W</w:t>
      </w:r>
      <w:r w:rsidRPr="006411D7">
        <w:rPr>
          <w:rFonts w:hint="eastAsia"/>
          <w:lang w:eastAsia="en-US" w:bidi="en-US"/>
        </w:rPr>
        <w:t xml:space="preserve"> </w:t>
      </w:r>
      <w:r>
        <w:rPr>
          <w:rFonts w:hint="eastAsia"/>
          <w:lang w:val="en-US" w:eastAsia="en-US" w:bidi="en-US"/>
        </w:rPr>
        <w:t>SR</w:t>
      </w:r>
      <w:r>
        <w:rPr>
          <w:rFonts w:hint="eastAsia"/>
          <w:lang w:eastAsia="en-US" w:bidi="en-US"/>
        </w:rPr>
        <w:t>.</w:t>
      </w:r>
    </w:p>
    <w:p w:rsidR="006411D7" w:rsidRDefault="006411D7" w:rsidP="006411D7">
      <w:pPr>
        <w:framePr w:w="9797" w:h="14674" w:hRule="exact" w:wrap="none" w:vAnchor="page" w:hAnchor="page" w:x="1335" w:y="522"/>
        <w:ind w:left="380"/>
      </w:pPr>
      <w:r>
        <w:rPr>
          <w:rFonts w:hint="eastAsia"/>
        </w:rPr>
        <w:t>В части освоения основного вида профессиональной деятельности (ВПД): Приготовление, оформление и подготовка к реализации горячих блюд, кулинарных изделий, закусок разнообразного ассортимента и соответствующих профессиональных компетенций (ПК): ПК 2.1. Подготавливать рабочее место, оборудование, сырье, исходные материалы для приготовления горячих блюд, кулинарных изделий, закусок разнообразного ассортимента в соответствии с инструкциями и регламентами.</w:t>
      </w:r>
    </w:p>
    <w:p w:rsidR="006411D7" w:rsidRDefault="006411D7" w:rsidP="006411D7">
      <w:pPr>
        <w:framePr w:w="9797" w:h="14674" w:hRule="exact" w:wrap="none" w:vAnchor="page" w:hAnchor="page" w:x="1335" w:y="522"/>
        <w:ind w:left="380"/>
        <w:jc w:val="both"/>
      </w:pPr>
      <w:r>
        <w:rPr>
          <w:rFonts w:hint="eastAsia"/>
        </w:rPr>
        <w:t>ПК 2.2. Осуществлять приготовление, непродолжительное хранение бульонов, отваров разнообразного ассортимента.</w:t>
      </w:r>
    </w:p>
    <w:p w:rsidR="006411D7" w:rsidRDefault="006411D7" w:rsidP="006411D7">
      <w:pPr>
        <w:framePr w:w="9797" w:h="14674" w:hRule="exact" w:wrap="none" w:vAnchor="page" w:hAnchor="page" w:x="1335" w:y="522"/>
        <w:ind w:left="380"/>
        <w:jc w:val="both"/>
      </w:pPr>
      <w:r>
        <w:rPr>
          <w:rFonts w:hint="eastAsia"/>
        </w:rPr>
        <w:t>ПК 2.3. Осуществлять приготовление, творческое оформление и подготовку к реализации супов разнообразного ассортимента.</w:t>
      </w:r>
    </w:p>
    <w:p w:rsidR="006411D7" w:rsidRDefault="006411D7" w:rsidP="006411D7">
      <w:pPr>
        <w:framePr w:w="9797" w:h="14674" w:hRule="exact" w:wrap="none" w:vAnchor="page" w:hAnchor="page" w:x="1335" w:y="522"/>
        <w:ind w:left="380"/>
        <w:jc w:val="both"/>
      </w:pPr>
      <w:r>
        <w:rPr>
          <w:rFonts w:hint="eastAsia"/>
        </w:rPr>
        <w:t>ПК 2.4. Осуществлять приготовление, непродолжительное хранение горячих соусов разнообразного ассортимента.</w:t>
      </w:r>
    </w:p>
    <w:p w:rsidR="006411D7" w:rsidRDefault="006411D7" w:rsidP="006411D7">
      <w:pPr>
        <w:framePr w:w="9797" w:h="14674" w:hRule="exact" w:wrap="none" w:vAnchor="page" w:hAnchor="page" w:x="1335" w:y="522"/>
        <w:ind w:left="380"/>
        <w:jc w:val="both"/>
      </w:pPr>
      <w:r>
        <w:rPr>
          <w:rFonts w:hint="eastAsia"/>
        </w:rPr>
        <w:t>ПК 2.5. Осуществлять приготовление, творческое оформление и подготовку к реализации горячих блюд и гарниров из овощей, грибов, круп, бобовых, макаронных изделий разнообразного ассортимента.</w:t>
      </w:r>
    </w:p>
    <w:p w:rsidR="006411D7" w:rsidRDefault="006411D7" w:rsidP="006411D7">
      <w:pPr>
        <w:framePr w:w="9797" w:h="14674" w:hRule="exact" w:wrap="none" w:vAnchor="page" w:hAnchor="page" w:x="1335" w:y="522"/>
        <w:ind w:left="380"/>
        <w:jc w:val="both"/>
      </w:pPr>
      <w:r>
        <w:rPr>
          <w:rFonts w:hint="eastAsia"/>
        </w:rPr>
        <w:t>ПК 2.6. Осуществлять приготовление, творческое оформление и подготовку к реализации горячих блюд, кулинарных изделий, закусок из яиц, творога, сыра, муки разнообразного ассортимента.</w:t>
      </w:r>
    </w:p>
    <w:p w:rsidR="006411D7" w:rsidRDefault="006411D7" w:rsidP="006411D7">
      <w:pPr>
        <w:framePr w:w="9797" w:h="14674" w:hRule="exact" w:wrap="none" w:vAnchor="page" w:hAnchor="page" w:x="1335" w:y="522"/>
        <w:ind w:left="380"/>
        <w:jc w:val="both"/>
      </w:pPr>
      <w:r>
        <w:rPr>
          <w:rFonts w:hint="eastAsia"/>
        </w:rPr>
        <w:t>ПК 2.7. Осуществлять приготовление, творческое оформление и подготовку к реализации горячих блюд, кулинарных изделий, закусок из рыбы, нерыбного водного сырья разнообразного ассортимента.</w:t>
      </w:r>
    </w:p>
    <w:p w:rsidR="006411D7" w:rsidRDefault="006411D7" w:rsidP="006411D7">
      <w:pPr>
        <w:framePr w:w="9797" w:h="14674" w:hRule="exact" w:wrap="none" w:vAnchor="page" w:hAnchor="page" w:x="1335" w:y="522"/>
        <w:ind w:left="380"/>
        <w:jc w:val="both"/>
      </w:pPr>
      <w:r>
        <w:rPr>
          <w:rFonts w:hint="eastAsia"/>
        </w:rPr>
        <w:t>ПК 2.8. Осуществлять приготовление, творческое оформление и подготовку к реализации горячих блюд, кулинарных изделий, закусок из мяса, домашней птицы, дичи и кролика разнообразного ассортимента.</w:t>
      </w:r>
    </w:p>
    <w:p w:rsidR="006411D7" w:rsidRDefault="006411D7" w:rsidP="006411D7">
      <w:pPr>
        <w:framePr w:w="9797" w:h="14674" w:hRule="exact" w:wrap="none" w:vAnchor="page" w:hAnchor="page" w:x="1335" w:y="522"/>
        <w:ind w:left="380"/>
        <w:jc w:val="both"/>
      </w:pPr>
      <w:r>
        <w:rPr>
          <w:rFonts w:hint="eastAsia"/>
        </w:rPr>
        <w:t>Рабочая программа профессионального модуля может быть использована в дополнительном профессиональном образовании (в программах повышения квалификации и переподготовки) и профессиональной подготовке работников в области индустрии питания различных форм собственности.</w:t>
      </w:r>
    </w:p>
    <w:p w:rsidR="006411D7" w:rsidRDefault="006411D7" w:rsidP="006411D7">
      <w:pPr>
        <w:framePr w:w="9797" w:h="14674" w:hRule="exact" w:wrap="none" w:vAnchor="page" w:hAnchor="page" w:x="1335" w:y="522"/>
        <w:ind w:left="380"/>
        <w:jc w:val="both"/>
      </w:pPr>
      <w:r>
        <w:rPr>
          <w:rFonts w:hint="eastAsia"/>
        </w:rPr>
        <w:t>Цели и задачи модуля- требования к результатам освоения модуля</w:t>
      </w:r>
    </w:p>
    <w:p w:rsidR="006411D7" w:rsidRDefault="006411D7" w:rsidP="006411D7">
      <w:pPr>
        <w:widowControl/>
        <w:rPr>
          <w:sz w:val="2"/>
          <w:szCs w:val="2"/>
        </w:rPr>
        <w:sectPr w:rsidR="006411D7">
          <w:pgSz w:w="11900" w:h="16840"/>
          <w:pgMar w:top="360" w:right="360" w:bottom="360" w:left="360" w:header="0" w:footer="3" w:gutter="0"/>
          <w:cols w:space="720"/>
        </w:sectPr>
      </w:pPr>
    </w:p>
    <w:p w:rsidR="006411D7" w:rsidRDefault="006411D7" w:rsidP="006411D7">
      <w:pPr>
        <w:framePr w:w="9797" w:h="12993" w:hRule="exact" w:wrap="none" w:vAnchor="page" w:hAnchor="page" w:x="1335" w:y="508"/>
        <w:spacing w:line="278" w:lineRule="exact"/>
        <w:ind w:left="740" w:right="440" w:firstLine="180"/>
      </w:pPr>
      <w:r>
        <w:rPr>
          <w:rFonts w:hint="eastAsia"/>
        </w:rPr>
        <w:t xml:space="preserve">С целью овладения указанным видом деятельности и соответствующими профессиональными компетенциями студентов в ходе освоения профессионального модуля должен: </w:t>
      </w:r>
      <w:r>
        <w:rPr>
          <w:rStyle w:val="22"/>
          <w:rFonts w:eastAsia="Arial Unicode MS"/>
        </w:rPr>
        <w:t>знать:</w:t>
      </w:r>
    </w:p>
    <w:p w:rsidR="006411D7" w:rsidRDefault="006411D7" w:rsidP="006411D7">
      <w:pPr>
        <w:framePr w:w="9797" w:h="12993" w:hRule="exact" w:wrap="none" w:vAnchor="page" w:hAnchor="page" w:x="1335" w:y="508"/>
        <w:numPr>
          <w:ilvl w:val="0"/>
          <w:numId w:val="12"/>
        </w:numPr>
        <w:tabs>
          <w:tab w:val="left" w:pos="1452"/>
        </w:tabs>
        <w:spacing w:line="278" w:lineRule="exact"/>
        <w:ind w:left="1460" w:hanging="360"/>
      </w:pPr>
      <w:r>
        <w:rPr>
          <w:rFonts w:hint="eastAsia"/>
        </w:rPr>
        <w:t>Требования охраны труда, пожарной безопасности, производственной санитарии и личной гигиены в организациях питания;</w:t>
      </w:r>
    </w:p>
    <w:p w:rsidR="006411D7" w:rsidRDefault="006411D7" w:rsidP="006411D7">
      <w:pPr>
        <w:framePr w:w="9797" w:h="12993" w:hRule="exact" w:wrap="none" w:vAnchor="page" w:hAnchor="page" w:x="1335" w:y="508"/>
        <w:numPr>
          <w:ilvl w:val="0"/>
          <w:numId w:val="12"/>
        </w:numPr>
        <w:tabs>
          <w:tab w:val="left" w:pos="1452"/>
        </w:tabs>
        <w:spacing w:line="278" w:lineRule="exact"/>
        <w:ind w:left="1460" w:hanging="360"/>
      </w:pPr>
      <w:r>
        <w:rPr>
          <w:rFonts w:hint="eastAsia"/>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Pr>
          <w:rFonts w:hint="eastAsia"/>
        </w:rPr>
        <w:t>весоизмерительных</w:t>
      </w:r>
      <w:proofErr w:type="spellEnd"/>
      <w:r>
        <w:rPr>
          <w:rFonts w:hint="eastAsia"/>
        </w:rPr>
        <w:t xml:space="preserve"> приборов, посуды и правила ухода за ними;</w:t>
      </w:r>
    </w:p>
    <w:p w:rsidR="006411D7" w:rsidRDefault="006411D7" w:rsidP="006411D7">
      <w:pPr>
        <w:framePr w:w="9797" w:h="12993" w:hRule="exact" w:wrap="none" w:vAnchor="page" w:hAnchor="page" w:x="1335" w:y="508"/>
        <w:numPr>
          <w:ilvl w:val="0"/>
          <w:numId w:val="12"/>
        </w:numPr>
        <w:tabs>
          <w:tab w:val="left" w:pos="1452"/>
        </w:tabs>
        <w:spacing w:line="278" w:lineRule="exact"/>
        <w:ind w:left="1460" w:right="280" w:hanging="360"/>
        <w:jc w:val="both"/>
      </w:pPr>
      <w:r>
        <w:rPr>
          <w:rFonts w:hint="eastAsia"/>
        </w:rPr>
        <w:t>Ассортимент, рецептуры, требования к качеству, условиям и срокам хранения, методы приготовления, варианты оформления и подачи супов, соусов, горячих блюд, кулинарных изделий, закусок, в том числе региональных;</w:t>
      </w:r>
    </w:p>
    <w:p w:rsidR="006411D7" w:rsidRDefault="006411D7" w:rsidP="006411D7">
      <w:pPr>
        <w:framePr w:w="9797" w:h="12993" w:hRule="exact" w:wrap="none" w:vAnchor="page" w:hAnchor="page" w:x="1335" w:y="508"/>
        <w:numPr>
          <w:ilvl w:val="0"/>
          <w:numId w:val="12"/>
        </w:numPr>
        <w:tabs>
          <w:tab w:val="left" w:pos="1452"/>
        </w:tabs>
        <w:spacing w:line="278" w:lineRule="exact"/>
        <w:ind w:left="1460" w:hanging="360"/>
      </w:pPr>
      <w:r>
        <w:rPr>
          <w:rFonts w:hint="eastAsia"/>
        </w:rPr>
        <w:t>Нормы расхода, способы сокращения потерь, сохранения пищевой ценности продуктов при приготовлении;</w:t>
      </w:r>
    </w:p>
    <w:p w:rsidR="006411D7" w:rsidRDefault="006411D7" w:rsidP="006411D7">
      <w:pPr>
        <w:framePr w:w="9797" w:h="12993" w:hRule="exact" w:wrap="none" w:vAnchor="page" w:hAnchor="page" w:x="1335" w:y="508"/>
        <w:numPr>
          <w:ilvl w:val="0"/>
          <w:numId w:val="12"/>
        </w:numPr>
        <w:tabs>
          <w:tab w:val="left" w:pos="1452"/>
        </w:tabs>
        <w:spacing w:line="274" w:lineRule="exact"/>
        <w:ind w:left="1460" w:hanging="360"/>
      </w:pPr>
      <w:r>
        <w:rPr>
          <w:rFonts w:hint="eastAsia"/>
        </w:rPr>
        <w:t>Правила и способы сервировки стола, презентация супов, горячих блюд, кулинарных изделий, закусок</w:t>
      </w:r>
    </w:p>
    <w:p w:rsidR="006411D7" w:rsidRDefault="006411D7" w:rsidP="006411D7">
      <w:pPr>
        <w:framePr w:w="9797" w:h="12993" w:hRule="exact" w:wrap="none" w:vAnchor="page" w:hAnchor="page" w:x="1335" w:y="508"/>
        <w:spacing w:line="274" w:lineRule="exact"/>
        <w:ind w:left="580"/>
      </w:pPr>
      <w:r>
        <w:rPr>
          <w:rFonts w:hint="eastAsia"/>
        </w:rPr>
        <w:t>уметь:</w:t>
      </w:r>
    </w:p>
    <w:p w:rsidR="006411D7" w:rsidRDefault="006411D7" w:rsidP="006411D7">
      <w:pPr>
        <w:framePr w:w="9797" w:h="12993" w:hRule="exact" w:wrap="none" w:vAnchor="page" w:hAnchor="page" w:x="1335" w:y="508"/>
        <w:numPr>
          <w:ilvl w:val="0"/>
          <w:numId w:val="12"/>
        </w:numPr>
        <w:tabs>
          <w:tab w:val="left" w:pos="1452"/>
        </w:tabs>
        <w:spacing w:line="274" w:lineRule="exact"/>
        <w:ind w:left="1460" w:hanging="360"/>
      </w:pPr>
      <w:r>
        <w:rPr>
          <w:rFonts w:hint="eastAsia"/>
        </w:rPr>
        <w:t xml:space="preserve">Подготавливать рабочее место, выбирать, безопасно эксплуатировать оборудование, производственный инвентарь, инструменты, </w:t>
      </w:r>
      <w:proofErr w:type="spellStart"/>
      <w:r>
        <w:rPr>
          <w:rFonts w:hint="eastAsia"/>
        </w:rPr>
        <w:t>весоизмерительные</w:t>
      </w:r>
      <w:proofErr w:type="spellEnd"/>
      <w:r>
        <w:rPr>
          <w:rFonts w:hint="eastAsia"/>
        </w:rPr>
        <w:t xml:space="preserve"> приборы в соответствии с инструкциями и регламентами;</w:t>
      </w:r>
    </w:p>
    <w:p w:rsidR="006411D7" w:rsidRDefault="006411D7" w:rsidP="006411D7">
      <w:pPr>
        <w:framePr w:w="9797" w:h="12993" w:hRule="exact" w:wrap="none" w:vAnchor="page" w:hAnchor="page" w:x="1335" w:y="508"/>
        <w:numPr>
          <w:ilvl w:val="0"/>
          <w:numId w:val="12"/>
        </w:numPr>
        <w:tabs>
          <w:tab w:val="left" w:pos="1452"/>
        </w:tabs>
        <w:spacing w:line="269" w:lineRule="exact"/>
        <w:ind w:left="1460" w:hanging="360"/>
      </w:pPr>
      <w:r>
        <w:rPr>
          <w:rFonts w:hint="eastAsia"/>
        </w:rPr>
        <w:t>Соблюдать правила сочетаемости, взаимозаменяемости продуктов, подготовки и применения пряностей и приправ;</w:t>
      </w:r>
    </w:p>
    <w:p w:rsidR="006411D7" w:rsidRDefault="006411D7" w:rsidP="006411D7">
      <w:pPr>
        <w:framePr w:w="9797" w:h="12993" w:hRule="exact" w:wrap="none" w:vAnchor="page" w:hAnchor="page" w:x="1335" w:y="508"/>
        <w:numPr>
          <w:ilvl w:val="0"/>
          <w:numId w:val="12"/>
        </w:numPr>
        <w:tabs>
          <w:tab w:val="left" w:pos="1452"/>
        </w:tabs>
        <w:spacing w:line="278" w:lineRule="exact"/>
        <w:ind w:left="1460" w:hanging="360"/>
      </w:pPr>
      <w:r>
        <w:rPr>
          <w:rFonts w:hint="eastAsia"/>
        </w:rPr>
        <w:t>Выбирать, применять, комбинировать способы приготовления, творческого оформления и подачи супов, горячих блюд, кулинарных изделий, закусок, разнообразного ассортимента, в том числе региональных;</w:t>
      </w:r>
    </w:p>
    <w:p w:rsidR="006411D7" w:rsidRDefault="006411D7" w:rsidP="006411D7">
      <w:pPr>
        <w:framePr w:w="9797" w:h="12993" w:hRule="exact" w:wrap="none" w:vAnchor="page" w:hAnchor="page" w:x="1335" w:y="508"/>
        <w:numPr>
          <w:ilvl w:val="0"/>
          <w:numId w:val="12"/>
        </w:numPr>
        <w:tabs>
          <w:tab w:val="left" w:pos="1452"/>
        </w:tabs>
        <w:spacing w:line="278" w:lineRule="exact"/>
        <w:ind w:left="1460" w:hanging="360"/>
      </w:pPr>
      <w:proofErr w:type="spellStart"/>
      <w:r>
        <w:rPr>
          <w:rFonts w:hint="eastAsia"/>
        </w:rPr>
        <w:t>Порционировать</w:t>
      </w:r>
      <w:proofErr w:type="spellEnd"/>
      <w:r>
        <w:rPr>
          <w:rFonts w:hint="eastAsia"/>
        </w:rPr>
        <w:t xml:space="preserve"> (комплектовать), эстетично упаковывать на вынос, хранить с учетом требований к безопасности готовой продукции.</w:t>
      </w:r>
    </w:p>
    <w:p w:rsidR="006411D7" w:rsidRDefault="006411D7" w:rsidP="006411D7">
      <w:pPr>
        <w:framePr w:w="9797" w:h="12993" w:hRule="exact" w:wrap="none" w:vAnchor="page" w:hAnchor="page" w:x="1335" w:y="508"/>
        <w:spacing w:line="278" w:lineRule="exact"/>
        <w:ind w:left="580"/>
      </w:pPr>
      <w:r>
        <w:rPr>
          <w:rFonts w:hint="eastAsia"/>
        </w:rPr>
        <w:t>иметь практический опыт в:</w:t>
      </w:r>
    </w:p>
    <w:p w:rsidR="006411D7" w:rsidRDefault="006411D7" w:rsidP="006411D7">
      <w:pPr>
        <w:framePr w:w="9797" w:h="12993" w:hRule="exact" w:wrap="none" w:vAnchor="page" w:hAnchor="page" w:x="1335" w:y="508"/>
        <w:numPr>
          <w:ilvl w:val="0"/>
          <w:numId w:val="12"/>
        </w:numPr>
        <w:tabs>
          <w:tab w:val="left" w:pos="1452"/>
        </w:tabs>
        <w:spacing w:line="274" w:lineRule="exact"/>
        <w:ind w:left="1460" w:hanging="360"/>
      </w:pPr>
      <w:r>
        <w:rPr>
          <w:rFonts w:hint="eastAsia"/>
        </w:rPr>
        <w:t xml:space="preserve">Подготовке, уборке рабочего места, выборе, подготовке к работе, безопасной эксплуатации технологического оборудования, производственного инвентаря, инструментов, </w:t>
      </w:r>
      <w:proofErr w:type="spellStart"/>
      <w:r>
        <w:rPr>
          <w:rFonts w:hint="eastAsia"/>
        </w:rPr>
        <w:t>весоизмерительных</w:t>
      </w:r>
      <w:proofErr w:type="spellEnd"/>
      <w:r>
        <w:rPr>
          <w:rFonts w:hint="eastAsia"/>
        </w:rPr>
        <w:t xml:space="preserve"> приборов;</w:t>
      </w:r>
    </w:p>
    <w:p w:rsidR="006411D7" w:rsidRDefault="006411D7" w:rsidP="006411D7">
      <w:pPr>
        <w:framePr w:w="9797" w:h="12993" w:hRule="exact" w:wrap="none" w:vAnchor="page" w:hAnchor="page" w:x="1335" w:y="508"/>
        <w:numPr>
          <w:ilvl w:val="0"/>
          <w:numId w:val="12"/>
        </w:numPr>
        <w:tabs>
          <w:tab w:val="left" w:pos="1452"/>
        </w:tabs>
        <w:spacing w:line="274" w:lineRule="exact"/>
        <w:ind w:left="1460" w:hanging="360"/>
      </w:pPr>
      <w:r>
        <w:rPr>
          <w:rFonts w:hint="eastAsia"/>
        </w:rPr>
        <w:t>Выборе, оценке качества, безопасности продуктов, полуфабрикатов, приготовлении, творческом оформлении, эстетичной подаче супов, соусов, горячих блюд, кулинарных изделий, закусок разнообразного ассортимента, в том числе региональных;</w:t>
      </w:r>
    </w:p>
    <w:p w:rsidR="006411D7" w:rsidRDefault="006411D7" w:rsidP="006411D7">
      <w:pPr>
        <w:framePr w:w="9797" w:h="12993" w:hRule="exact" w:wrap="none" w:vAnchor="page" w:hAnchor="page" w:x="1335" w:y="508"/>
        <w:numPr>
          <w:ilvl w:val="0"/>
          <w:numId w:val="12"/>
        </w:numPr>
        <w:tabs>
          <w:tab w:val="left" w:pos="1452"/>
        </w:tabs>
        <w:spacing w:line="288" w:lineRule="exact"/>
        <w:ind w:left="1460" w:hanging="360"/>
        <w:jc w:val="both"/>
      </w:pPr>
      <w:r>
        <w:rPr>
          <w:rFonts w:hint="eastAsia"/>
        </w:rPr>
        <w:t>Упаковке, складировании неиспользованных продуктов;</w:t>
      </w:r>
    </w:p>
    <w:p w:rsidR="006411D7" w:rsidRDefault="006411D7" w:rsidP="006411D7">
      <w:pPr>
        <w:framePr w:w="9797" w:h="12993" w:hRule="exact" w:wrap="none" w:vAnchor="page" w:hAnchor="page" w:x="1335" w:y="508"/>
        <w:numPr>
          <w:ilvl w:val="0"/>
          <w:numId w:val="12"/>
        </w:numPr>
        <w:tabs>
          <w:tab w:val="left" w:pos="1452"/>
        </w:tabs>
        <w:spacing w:line="288" w:lineRule="exact"/>
        <w:ind w:left="1460" w:hanging="360"/>
      </w:pPr>
      <w:proofErr w:type="spellStart"/>
      <w:r>
        <w:rPr>
          <w:rFonts w:hint="eastAsia"/>
        </w:rPr>
        <w:t>Порционировании</w:t>
      </w:r>
      <w:proofErr w:type="spellEnd"/>
      <w:r>
        <w:rPr>
          <w:rFonts w:hint="eastAsia"/>
        </w:rPr>
        <w:t xml:space="preserve"> (комплектовании), упаковке на вынос, хранении с учетом требований к безопасности готовой продукции;</w:t>
      </w:r>
    </w:p>
    <w:p w:rsidR="006411D7" w:rsidRDefault="006411D7" w:rsidP="006411D7">
      <w:pPr>
        <w:framePr w:w="9797" w:h="12993" w:hRule="exact" w:wrap="none" w:vAnchor="page" w:hAnchor="page" w:x="1335" w:y="508"/>
        <w:numPr>
          <w:ilvl w:val="0"/>
          <w:numId w:val="12"/>
        </w:numPr>
        <w:tabs>
          <w:tab w:val="left" w:pos="1452"/>
        </w:tabs>
        <w:spacing w:line="274" w:lineRule="exact"/>
        <w:ind w:left="1460" w:hanging="360"/>
        <w:jc w:val="both"/>
      </w:pPr>
      <w:r>
        <w:rPr>
          <w:rFonts w:hint="eastAsia"/>
        </w:rPr>
        <w:t>Ведение расчетов с потребителями.</w:t>
      </w:r>
    </w:p>
    <w:p w:rsidR="006411D7" w:rsidRDefault="006411D7" w:rsidP="006411D7">
      <w:pPr>
        <w:pStyle w:val="10"/>
        <w:framePr w:w="9797" w:h="12993" w:hRule="exact" w:wrap="none" w:vAnchor="page" w:hAnchor="page" w:x="1335" w:y="508"/>
        <w:numPr>
          <w:ilvl w:val="0"/>
          <w:numId w:val="14"/>
        </w:numPr>
        <w:shd w:val="clear" w:color="auto" w:fill="auto"/>
        <w:tabs>
          <w:tab w:val="left" w:pos="1217"/>
        </w:tabs>
        <w:ind w:left="740"/>
      </w:pPr>
      <w:bookmarkStart w:id="4" w:name="bookmark3"/>
      <w:r>
        <w:t>Количество часов на освоение программы профессионального модуля:</w:t>
      </w:r>
      <w:bookmarkEnd w:id="4"/>
    </w:p>
    <w:p w:rsidR="006411D7" w:rsidRDefault="006411D7" w:rsidP="006411D7">
      <w:pPr>
        <w:framePr w:w="9797" w:h="12993" w:hRule="exact" w:wrap="none" w:vAnchor="page" w:hAnchor="page" w:x="1335" w:y="508"/>
        <w:ind w:left="740"/>
        <w:jc w:val="both"/>
      </w:pPr>
      <w:r>
        <w:rPr>
          <w:rFonts w:hint="eastAsia"/>
        </w:rPr>
        <w:t>Всего - 1156 часов, в том числе:</w:t>
      </w:r>
    </w:p>
    <w:p w:rsidR="006411D7" w:rsidRDefault="006411D7" w:rsidP="006411D7">
      <w:pPr>
        <w:framePr w:w="9797" w:h="12993" w:hRule="exact" w:wrap="none" w:vAnchor="page" w:hAnchor="page" w:x="1335" w:y="508"/>
        <w:ind w:left="740"/>
        <w:jc w:val="both"/>
      </w:pPr>
      <w:r>
        <w:rPr>
          <w:rFonts w:hint="eastAsia"/>
        </w:rPr>
        <w:t>максимальной учебной нагрузки студента - 760часов,</w:t>
      </w:r>
    </w:p>
    <w:p w:rsidR="006411D7" w:rsidRDefault="006411D7" w:rsidP="006411D7">
      <w:pPr>
        <w:framePr w:w="9797" w:h="12993" w:hRule="exact" w:wrap="none" w:vAnchor="page" w:hAnchor="page" w:x="1335" w:y="508"/>
        <w:ind w:left="740"/>
        <w:jc w:val="both"/>
      </w:pPr>
      <w:r>
        <w:rPr>
          <w:rFonts w:hint="eastAsia"/>
        </w:rPr>
        <w:t>включая:</w:t>
      </w:r>
    </w:p>
    <w:p w:rsidR="006411D7" w:rsidRDefault="006411D7" w:rsidP="006411D7">
      <w:pPr>
        <w:framePr w:w="9797" w:h="12993" w:hRule="exact" w:wrap="none" w:vAnchor="page" w:hAnchor="page" w:x="1335" w:y="508"/>
        <w:ind w:left="740" w:right="2440"/>
      </w:pPr>
      <w:r>
        <w:rPr>
          <w:rFonts w:hint="eastAsia"/>
        </w:rPr>
        <w:t>обязательной аудиторной учебной нагрузки студента - 676часов; самостоятельной работы студента - 84часов; учебной и производственной практики- 396часа.</w:t>
      </w:r>
    </w:p>
    <w:p w:rsidR="006411D7" w:rsidRDefault="006411D7" w:rsidP="006411D7">
      <w:pPr>
        <w:widowControl/>
        <w:rPr>
          <w:sz w:val="2"/>
          <w:szCs w:val="2"/>
        </w:rPr>
        <w:sectPr w:rsidR="006411D7">
          <w:pgSz w:w="11900" w:h="16840"/>
          <w:pgMar w:top="360" w:right="360" w:bottom="360" w:left="360" w:header="0" w:footer="3" w:gutter="0"/>
          <w:cols w:space="720"/>
        </w:sectPr>
      </w:pPr>
    </w:p>
    <w:p w:rsidR="006411D7" w:rsidRDefault="006411D7" w:rsidP="006411D7">
      <w:pPr>
        <w:framePr w:wrap="none" w:vAnchor="page" w:hAnchor="page" w:x="1589" w:y="560"/>
        <w:numPr>
          <w:ilvl w:val="0"/>
          <w:numId w:val="8"/>
        </w:numPr>
        <w:tabs>
          <w:tab w:val="left" w:pos="1460"/>
        </w:tabs>
        <w:spacing w:line="220" w:lineRule="exact"/>
        <w:ind w:left="1100"/>
        <w:jc w:val="both"/>
      </w:pPr>
      <w:r>
        <w:rPr>
          <w:rFonts w:hint="eastAsia"/>
        </w:rPr>
        <w:t>РЕЗЕЛЬТАТЫ ОСВОЕНИЯ ПРОФЕССИОНАЛЬНОГО МОДУЛЯ</w:t>
      </w:r>
    </w:p>
    <w:p w:rsidR="006411D7" w:rsidRDefault="006411D7" w:rsidP="006411D7">
      <w:pPr>
        <w:framePr w:w="9571" w:h="1128" w:hRule="exact" w:wrap="none" w:vAnchor="page" w:hAnchor="page" w:x="1589" w:y="1068"/>
        <w:spacing w:line="264" w:lineRule="exact"/>
        <w:ind w:left="240" w:firstLine="400"/>
      </w:pPr>
      <w:r>
        <w:rPr>
          <w:rFonts w:hint="eastAsia"/>
        </w:rPr>
        <w:t>Результатом освоения программы профессионального модуля является овладение студентами видом профессиональной деятельности (ВПД)- Приготовление, оформление и подготовка к реализации горячих блюд, кулинарных изделий, закусок разнообразного ассортимента, в том числе профессиональными (ПК) и общими (ОК) компетенциями:</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008"/>
        <w:gridCol w:w="8563"/>
      </w:tblGrid>
      <w:tr w:rsidR="006411D7" w:rsidTr="006411D7">
        <w:trPr>
          <w:trHeight w:hRule="exact" w:val="293"/>
        </w:trPr>
        <w:tc>
          <w:tcPr>
            <w:tcW w:w="1008" w:type="dxa"/>
            <w:tcBorders>
              <w:top w:val="single" w:sz="4" w:space="0" w:color="auto"/>
              <w:left w:val="single" w:sz="4" w:space="0" w:color="auto"/>
              <w:bottom w:val="nil"/>
              <w:right w:val="nil"/>
            </w:tcBorders>
            <w:shd w:val="clear" w:color="auto" w:fill="FFFFFF"/>
            <w:vAlign w:val="bottom"/>
            <w:hideMark/>
          </w:tcPr>
          <w:p w:rsidR="006411D7" w:rsidRDefault="006411D7">
            <w:pPr>
              <w:framePr w:w="9571" w:h="12907" w:hRule="exact" w:wrap="none" w:vAnchor="page" w:hAnchor="page" w:x="1589" w:y="2435"/>
              <w:spacing w:line="220" w:lineRule="exact"/>
              <w:ind w:left="300"/>
            </w:pPr>
            <w:r>
              <w:rPr>
                <w:rStyle w:val="23"/>
                <w:rFonts w:eastAsia="Arial Unicode MS"/>
              </w:rPr>
              <w:t>Код</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spacing w:line="220" w:lineRule="exact"/>
            </w:pPr>
            <w:r>
              <w:rPr>
                <w:rStyle w:val="23"/>
                <w:rFonts w:eastAsia="Arial Unicode MS"/>
              </w:rPr>
              <w:t>Наименование результата обучения</w:t>
            </w:r>
          </w:p>
        </w:tc>
      </w:tr>
      <w:tr w:rsidR="006411D7" w:rsidTr="006411D7">
        <w:trPr>
          <w:trHeight w:hRule="exact" w:val="835"/>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ПК 2.1.</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jc w:val="both"/>
            </w:pPr>
            <w:r>
              <w:rPr>
                <w:rStyle w:val="23"/>
                <w:rFonts w:eastAsia="Arial Unicode MS"/>
              </w:rPr>
              <w:t>Подготавливать рабочее место, оборудование, сырье, исходные материалы для приготовления горячих блюд, кулинарных изделий, закусок разнообразного ассортимента в соответствии с инструкциями и регламентами.</w:t>
            </w:r>
          </w:p>
        </w:tc>
      </w:tr>
      <w:tr w:rsidR="006411D7" w:rsidTr="006411D7">
        <w:trPr>
          <w:trHeight w:hRule="exact" w:val="566"/>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ПК 2.2.</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spacing w:line="283" w:lineRule="exact"/>
              <w:jc w:val="both"/>
            </w:pPr>
            <w:r>
              <w:rPr>
                <w:rStyle w:val="23"/>
                <w:rFonts w:eastAsia="Arial Unicode MS"/>
              </w:rPr>
              <w:t>Осуществлять приготовление, непродолжительное хранение бульонов, отваров разнообразного ассортимента.</w:t>
            </w:r>
          </w:p>
        </w:tc>
      </w:tr>
      <w:tr w:rsidR="006411D7" w:rsidTr="006411D7">
        <w:trPr>
          <w:trHeight w:hRule="exact" w:val="562"/>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ПК 2.3.</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spacing w:line="283" w:lineRule="exact"/>
              <w:jc w:val="both"/>
            </w:pPr>
            <w:r>
              <w:rPr>
                <w:rStyle w:val="23"/>
                <w:rFonts w:eastAsia="Arial Unicode MS"/>
              </w:rPr>
              <w:t>Осуществлять приготовление, творческое оформление и подготовку к реализации супов разнообразного ассортимента.</w:t>
            </w:r>
          </w:p>
        </w:tc>
      </w:tr>
      <w:tr w:rsidR="006411D7" w:rsidTr="006411D7">
        <w:trPr>
          <w:trHeight w:hRule="exact" w:val="562"/>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ПК 2.4.</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spacing w:line="283" w:lineRule="exact"/>
              <w:jc w:val="both"/>
            </w:pPr>
            <w:r>
              <w:rPr>
                <w:rStyle w:val="23"/>
                <w:rFonts w:eastAsia="Arial Unicode MS"/>
              </w:rPr>
              <w:t>Осуществлять приготовление, непродолжительное хранение горячих соусов разнообразного ассортимента.</w:t>
            </w:r>
          </w:p>
        </w:tc>
      </w:tr>
      <w:tr w:rsidR="006411D7" w:rsidTr="006411D7">
        <w:trPr>
          <w:trHeight w:hRule="exact" w:val="1114"/>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ПК 2.5.</w:t>
            </w:r>
          </w:p>
        </w:tc>
        <w:tc>
          <w:tcPr>
            <w:tcW w:w="8563" w:type="dxa"/>
            <w:tcBorders>
              <w:top w:val="single" w:sz="4" w:space="0" w:color="auto"/>
              <w:left w:val="single" w:sz="4" w:space="0" w:color="auto"/>
              <w:bottom w:val="nil"/>
              <w:right w:val="single" w:sz="4" w:space="0" w:color="auto"/>
            </w:tcBorders>
            <w:shd w:val="clear" w:color="auto" w:fill="FFFFFF"/>
            <w:hideMark/>
          </w:tcPr>
          <w:p w:rsidR="006411D7" w:rsidRDefault="006411D7">
            <w:pPr>
              <w:framePr w:w="9571" w:h="12907" w:hRule="exact" w:wrap="none" w:vAnchor="page" w:hAnchor="page" w:x="1589" w:y="2435"/>
              <w:spacing w:line="278" w:lineRule="exact"/>
              <w:jc w:val="both"/>
            </w:pPr>
            <w:r>
              <w:rPr>
                <w:rStyle w:val="23"/>
                <w:rFonts w:eastAsia="Arial Unicode MS"/>
              </w:rPr>
              <w:t>Осуществлять приготовление, творческое оформление и подготовку к реализации горячих блюд и гарниров из овощей, грибов, круп, бобовых, макаронных изделий разнообразного ассортимента.</w:t>
            </w:r>
          </w:p>
        </w:tc>
      </w:tr>
      <w:tr w:rsidR="006411D7" w:rsidTr="006411D7">
        <w:trPr>
          <w:trHeight w:hRule="exact" w:val="1114"/>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ПК 2.6.</w:t>
            </w:r>
          </w:p>
        </w:tc>
        <w:tc>
          <w:tcPr>
            <w:tcW w:w="8563" w:type="dxa"/>
            <w:tcBorders>
              <w:top w:val="single" w:sz="4" w:space="0" w:color="auto"/>
              <w:left w:val="single" w:sz="4" w:space="0" w:color="auto"/>
              <w:bottom w:val="nil"/>
              <w:right w:val="single" w:sz="4" w:space="0" w:color="auto"/>
            </w:tcBorders>
            <w:shd w:val="clear" w:color="auto" w:fill="FFFFFF"/>
            <w:hideMark/>
          </w:tcPr>
          <w:p w:rsidR="006411D7" w:rsidRDefault="006411D7">
            <w:pPr>
              <w:framePr w:w="9571" w:h="12907" w:hRule="exact" w:wrap="none" w:vAnchor="page" w:hAnchor="page" w:x="1589" w:y="2435"/>
              <w:spacing w:line="278" w:lineRule="exact"/>
              <w:jc w:val="both"/>
            </w:pPr>
            <w:r>
              <w:rPr>
                <w:rStyle w:val="23"/>
                <w:rFonts w:eastAsia="Arial Unicode MS"/>
              </w:rPr>
              <w:t>Осуществлять приготовление, творческое оформление и подготовку к реализации горячих блюд, кулинарных изделий, закусок из яиц, творога, сыра, муки разнообразного ассортимента.</w:t>
            </w:r>
          </w:p>
        </w:tc>
      </w:tr>
      <w:tr w:rsidR="006411D7" w:rsidTr="006411D7">
        <w:trPr>
          <w:trHeight w:hRule="exact" w:val="835"/>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ПК 2.7.</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spacing w:line="278" w:lineRule="exact"/>
              <w:jc w:val="both"/>
            </w:pPr>
            <w:r>
              <w:rPr>
                <w:rStyle w:val="23"/>
                <w:rFonts w:eastAsia="Arial Unicode MS"/>
              </w:rPr>
              <w:t>Осуществлять приготовление, творческое оформление и подготовку к реализации горячих блюд, кулинарных изделий, закусок из рыбы, нерыбного водного сырья разнообразного ассортимента.</w:t>
            </w:r>
          </w:p>
        </w:tc>
      </w:tr>
      <w:tr w:rsidR="006411D7" w:rsidTr="006411D7">
        <w:trPr>
          <w:trHeight w:hRule="exact" w:val="1114"/>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ПК 2.8.</w:t>
            </w:r>
          </w:p>
        </w:tc>
        <w:tc>
          <w:tcPr>
            <w:tcW w:w="8563" w:type="dxa"/>
            <w:tcBorders>
              <w:top w:val="single" w:sz="4" w:space="0" w:color="auto"/>
              <w:left w:val="single" w:sz="4" w:space="0" w:color="auto"/>
              <w:bottom w:val="nil"/>
              <w:right w:val="single" w:sz="4" w:space="0" w:color="auto"/>
            </w:tcBorders>
            <w:shd w:val="clear" w:color="auto" w:fill="FFFFFF"/>
            <w:hideMark/>
          </w:tcPr>
          <w:p w:rsidR="006411D7" w:rsidRDefault="006411D7">
            <w:pPr>
              <w:framePr w:w="9571" w:h="12907" w:hRule="exact" w:wrap="none" w:vAnchor="page" w:hAnchor="page" w:x="1589" w:y="2435"/>
              <w:spacing w:line="278" w:lineRule="exact"/>
              <w:jc w:val="both"/>
            </w:pPr>
            <w:r>
              <w:rPr>
                <w:rStyle w:val="23"/>
                <w:rFonts w:eastAsia="Arial Unicode MS"/>
              </w:rPr>
              <w:t>Осуществлять приготовление, творческое оформление и подготовку к реализации горячих блюд, кулинарных изделий, закусок из мяса, домашней птицы, дичи и кролика разнообразного ассортимента.</w:t>
            </w:r>
          </w:p>
        </w:tc>
      </w:tr>
      <w:tr w:rsidR="006411D7" w:rsidTr="006411D7">
        <w:trPr>
          <w:trHeight w:hRule="exact" w:val="566"/>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ОК 1.</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jc w:val="both"/>
            </w:pPr>
            <w:r>
              <w:rPr>
                <w:rStyle w:val="23"/>
                <w:rFonts w:eastAsia="Arial Unicode MS"/>
              </w:rPr>
              <w:t>Выбирать способы решения задач профессиональной деятельности, применительно к различным контекстам.</w:t>
            </w:r>
          </w:p>
        </w:tc>
      </w:tr>
      <w:tr w:rsidR="006411D7" w:rsidTr="006411D7">
        <w:trPr>
          <w:trHeight w:hRule="exact" w:val="562"/>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ОК 2.</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spacing w:line="283" w:lineRule="exact"/>
              <w:jc w:val="both"/>
            </w:pPr>
            <w:r>
              <w:rPr>
                <w:rStyle w:val="23"/>
                <w:rFonts w:eastAsia="Arial Unicode MS"/>
              </w:rPr>
              <w:t>Осуществлять поиск, анализ и интерпретацию информации, необходимой для выполнения задач профессиональной деятельности.</w:t>
            </w:r>
          </w:p>
        </w:tc>
      </w:tr>
      <w:tr w:rsidR="006411D7" w:rsidTr="006411D7">
        <w:trPr>
          <w:trHeight w:hRule="exact" w:val="562"/>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ОК 3.</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spacing w:line="278" w:lineRule="exact"/>
              <w:jc w:val="both"/>
            </w:pPr>
            <w:r>
              <w:rPr>
                <w:rStyle w:val="23"/>
                <w:rFonts w:eastAsia="Arial Unicode MS"/>
              </w:rPr>
              <w:t>Планировать и реализовывать собственное профессиональное и личностное развитие.</w:t>
            </w:r>
          </w:p>
        </w:tc>
      </w:tr>
      <w:tr w:rsidR="006411D7" w:rsidTr="006411D7">
        <w:trPr>
          <w:trHeight w:hRule="exact" w:val="562"/>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ОК 4.</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spacing w:line="278" w:lineRule="exact"/>
              <w:jc w:val="both"/>
            </w:pPr>
            <w:r>
              <w:rPr>
                <w:rStyle w:val="23"/>
                <w:rFonts w:eastAsia="Arial Unicode MS"/>
              </w:rPr>
              <w:t>Работать в коллективе и команде, эффективно взаимодействовать с коллегами, руководством, клиентами.</w:t>
            </w:r>
          </w:p>
        </w:tc>
      </w:tr>
      <w:tr w:rsidR="006411D7" w:rsidTr="006411D7">
        <w:trPr>
          <w:trHeight w:hRule="exact" w:val="562"/>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ОК 5.</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spacing w:line="283" w:lineRule="exact"/>
              <w:jc w:val="both"/>
            </w:pPr>
            <w:r>
              <w:rPr>
                <w:rStyle w:val="23"/>
                <w:rFonts w:eastAsia="Arial Unicode MS"/>
              </w:rPr>
              <w:t>Осуществлять устную и письменную коммуникацию на государственном языке с учетом особенностей социального и культурного контекста.</w:t>
            </w:r>
          </w:p>
        </w:tc>
      </w:tr>
      <w:tr w:rsidR="006411D7" w:rsidTr="006411D7">
        <w:trPr>
          <w:trHeight w:hRule="exact" w:val="562"/>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ОК 6.</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spacing w:line="283" w:lineRule="exact"/>
              <w:jc w:val="both"/>
            </w:pPr>
            <w:r>
              <w:rPr>
                <w:rStyle w:val="23"/>
                <w:rFonts w:eastAsia="Arial Unicode MS"/>
              </w:rPr>
              <w:t xml:space="preserve">Проявлять </w:t>
            </w:r>
            <w:proofErr w:type="spellStart"/>
            <w:r>
              <w:rPr>
                <w:rStyle w:val="23"/>
                <w:rFonts w:eastAsia="Arial Unicode MS"/>
              </w:rPr>
              <w:t>гражданско</w:t>
            </w:r>
            <w:proofErr w:type="spellEnd"/>
            <w:r>
              <w:rPr>
                <w:rStyle w:val="23"/>
                <w:rFonts w:eastAsia="Arial Unicode MS"/>
              </w:rPr>
              <w:t xml:space="preserve"> - патриотическую позицию, демонстрировать осознание поведение на основе традиционных общечеловеческих ценностей.</w:t>
            </w:r>
          </w:p>
        </w:tc>
      </w:tr>
      <w:tr w:rsidR="006411D7" w:rsidTr="006411D7">
        <w:trPr>
          <w:trHeight w:hRule="exact" w:val="562"/>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ОК 7.</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jc w:val="both"/>
            </w:pPr>
            <w:r>
              <w:rPr>
                <w:rStyle w:val="23"/>
                <w:rFonts w:eastAsia="Arial Unicode MS"/>
              </w:rPr>
              <w:t>Содействовать сохранению окружающей среды, ресурсосбережению, эффективно действовать в чрезвычайных ситуациях.</w:t>
            </w:r>
          </w:p>
        </w:tc>
      </w:tr>
      <w:tr w:rsidR="006411D7" w:rsidTr="006411D7">
        <w:trPr>
          <w:trHeight w:hRule="exact" w:val="840"/>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ОК 8.</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jc w:val="both"/>
            </w:pPr>
            <w:r>
              <w:rPr>
                <w:rStyle w:val="23"/>
                <w:rFonts w:eastAsia="Arial Unicode M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411D7" w:rsidTr="006411D7">
        <w:trPr>
          <w:trHeight w:hRule="exact" w:val="283"/>
        </w:trPr>
        <w:tc>
          <w:tcPr>
            <w:tcW w:w="1008" w:type="dxa"/>
            <w:tcBorders>
              <w:top w:val="single" w:sz="4" w:space="0" w:color="auto"/>
              <w:left w:val="single" w:sz="4" w:space="0" w:color="auto"/>
              <w:bottom w:val="nil"/>
              <w:right w:val="nil"/>
            </w:tcBorders>
            <w:shd w:val="clear" w:color="auto" w:fill="FFFFFF"/>
            <w:vAlign w:val="bottom"/>
            <w:hideMark/>
          </w:tcPr>
          <w:p w:rsidR="006411D7" w:rsidRDefault="006411D7">
            <w:pPr>
              <w:framePr w:w="9571" w:h="12907" w:hRule="exact" w:wrap="none" w:vAnchor="page" w:hAnchor="page" w:x="1589" w:y="2435"/>
              <w:spacing w:line="220" w:lineRule="exact"/>
            </w:pPr>
            <w:r>
              <w:rPr>
                <w:rStyle w:val="23"/>
                <w:rFonts w:eastAsia="Arial Unicode MS"/>
              </w:rPr>
              <w:t>ОК 9.</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spacing w:line="220" w:lineRule="exact"/>
              <w:jc w:val="both"/>
            </w:pPr>
            <w:r>
              <w:rPr>
                <w:rStyle w:val="23"/>
                <w:rFonts w:eastAsia="Arial Unicode MS"/>
              </w:rPr>
              <w:t xml:space="preserve">Использовать </w:t>
            </w:r>
            <w:proofErr w:type="spellStart"/>
            <w:r>
              <w:rPr>
                <w:rStyle w:val="23"/>
                <w:rFonts w:eastAsia="Arial Unicode MS"/>
              </w:rPr>
              <w:t>инфрмационные</w:t>
            </w:r>
            <w:proofErr w:type="spellEnd"/>
            <w:r>
              <w:rPr>
                <w:rStyle w:val="23"/>
                <w:rFonts w:eastAsia="Arial Unicode MS"/>
              </w:rPr>
              <w:t xml:space="preserve"> технологии в профессиональной деятельности.</w:t>
            </w:r>
          </w:p>
        </w:tc>
      </w:tr>
      <w:tr w:rsidR="006411D7" w:rsidTr="006411D7">
        <w:trPr>
          <w:trHeight w:hRule="exact" w:val="566"/>
        </w:trPr>
        <w:tc>
          <w:tcPr>
            <w:tcW w:w="1008" w:type="dxa"/>
            <w:tcBorders>
              <w:top w:val="single" w:sz="4" w:space="0" w:color="auto"/>
              <w:left w:val="single" w:sz="4" w:space="0" w:color="auto"/>
              <w:bottom w:val="nil"/>
              <w:right w:val="nil"/>
            </w:tcBorders>
            <w:shd w:val="clear" w:color="auto" w:fill="FFFFFF"/>
            <w:hideMark/>
          </w:tcPr>
          <w:p w:rsidR="006411D7" w:rsidRDefault="006411D7">
            <w:pPr>
              <w:framePr w:w="9571" w:h="12907" w:hRule="exact" w:wrap="none" w:vAnchor="page" w:hAnchor="page" w:x="1589" w:y="2435"/>
              <w:spacing w:line="220" w:lineRule="exact"/>
            </w:pPr>
            <w:r>
              <w:rPr>
                <w:rStyle w:val="23"/>
                <w:rFonts w:eastAsia="Arial Unicode MS"/>
              </w:rPr>
              <w:t>ОК 10.</w:t>
            </w:r>
          </w:p>
        </w:tc>
        <w:tc>
          <w:tcPr>
            <w:tcW w:w="8563"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9571" w:h="12907" w:hRule="exact" w:wrap="none" w:vAnchor="page" w:hAnchor="page" w:x="1589" w:y="2435"/>
              <w:spacing w:line="278" w:lineRule="exact"/>
              <w:jc w:val="both"/>
            </w:pPr>
            <w:r>
              <w:rPr>
                <w:rStyle w:val="23"/>
                <w:rFonts w:eastAsia="Arial Unicode MS"/>
              </w:rPr>
              <w:t>Пользоваться профессиональной документацией на государственном и иностранном языке.</w:t>
            </w:r>
          </w:p>
        </w:tc>
      </w:tr>
      <w:tr w:rsidR="006411D7" w:rsidTr="006411D7">
        <w:trPr>
          <w:trHeight w:hRule="exact" w:val="288"/>
        </w:trPr>
        <w:tc>
          <w:tcPr>
            <w:tcW w:w="1008"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9571" w:h="12907" w:hRule="exact" w:wrap="none" w:vAnchor="page" w:hAnchor="page" w:x="1589" w:y="2435"/>
              <w:spacing w:line="220" w:lineRule="exact"/>
            </w:pPr>
            <w:r>
              <w:rPr>
                <w:rStyle w:val="23"/>
                <w:rFonts w:eastAsia="Arial Unicode MS"/>
              </w:rPr>
              <w:t>ОК 11.</w:t>
            </w:r>
          </w:p>
        </w:tc>
        <w:tc>
          <w:tcPr>
            <w:tcW w:w="856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411D7" w:rsidRDefault="006411D7">
            <w:pPr>
              <w:framePr w:w="9571" w:h="12907" w:hRule="exact" w:wrap="none" w:vAnchor="page" w:hAnchor="page" w:x="1589" w:y="2435"/>
              <w:spacing w:line="220" w:lineRule="exact"/>
              <w:jc w:val="both"/>
            </w:pPr>
            <w:r>
              <w:rPr>
                <w:rStyle w:val="23"/>
                <w:rFonts w:eastAsia="Arial Unicode MS"/>
              </w:rPr>
              <w:t>Планировать предпринимательскую деятельность в профессиональной сфере.</w:t>
            </w:r>
          </w:p>
        </w:tc>
      </w:tr>
    </w:tbl>
    <w:p w:rsidR="006411D7" w:rsidRDefault="006411D7" w:rsidP="006411D7">
      <w:pPr>
        <w:widowControl/>
        <w:rPr>
          <w:sz w:val="2"/>
          <w:szCs w:val="2"/>
        </w:rPr>
        <w:sectPr w:rsidR="006411D7">
          <w:pgSz w:w="11900" w:h="16840"/>
          <w:pgMar w:top="360" w:right="360" w:bottom="360" w:left="360" w:header="0" w:footer="3" w:gutter="0"/>
          <w:cols w:space="720"/>
        </w:sectPr>
      </w:pPr>
    </w:p>
    <w:p w:rsidR="006411D7" w:rsidRDefault="006411D7" w:rsidP="006411D7">
      <w:pPr>
        <w:framePr w:w="14342" w:h="900" w:hRule="exact" w:wrap="none" w:vAnchor="page" w:hAnchor="page" w:x="1111" w:y="687"/>
      </w:pPr>
      <w:r>
        <w:rPr>
          <w:rFonts w:hint="eastAsia"/>
        </w:rPr>
        <w:t>3. СТРУКТУРА И СОДЕРЖАНИЕ ПРОФЕССИОНАЛЬНОГО МОДУЛЯ</w:t>
      </w:r>
    </w:p>
    <w:p w:rsidR="006411D7" w:rsidRDefault="006411D7" w:rsidP="006411D7">
      <w:pPr>
        <w:framePr w:w="14342" w:h="900" w:hRule="exact" w:wrap="none" w:vAnchor="page" w:hAnchor="page" w:x="1111" w:y="687"/>
        <w:tabs>
          <w:tab w:val="left" w:leader="underscore" w:pos="12043"/>
          <w:tab w:val="left" w:leader="underscore" w:pos="14314"/>
        </w:tabs>
      </w:pPr>
      <w:r>
        <w:rPr>
          <w:rFonts w:hint="eastAsia"/>
        </w:rPr>
        <w:t xml:space="preserve">3.1. Тематический план профессионального модуля ПМ.02 Приготовление, оформление и подготовка к реализации горячих блюд, </w:t>
      </w:r>
      <w:r>
        <w:rPr>
          <w:rStyle w:val="aa"/>
          <w:rFonts w:eastAsia="Arial Unicode MS"/>
        </w:rPr>
        <w:t>кулинарных изделий, закусок разнообразного ассортимента.</w:t>
      </w:r>
      <w:r>
        <w:rPr>
          <w:rFonts w:hint="eastAsia"/>
        </w:rPr>
        <w:tab/>
      </w:r>
      <w:r>
        <w:rPr>
          <w:rFonts w:hint="eastAsia"/>
        </w:rPr>
        <w:tab/>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347"/>
        <w:gridCol w:w="2909"/>
        <w:gridCol w:w="1138"/>
        <w:gridCol w:w="5669"/>
        <w:gridCol w:w="3269"/>
      </w:tblGrid>
      <w:tr w:rsidR="006411D7" w:rsidTr="006411D7">
        <w:trPr>
          <w:trHeight w:hRule="exact" w:val="571"/>
        </w:trPr>
        <w:tc>
          <w:tcPr>
            <w:tcW w:w="2347" w:type="dxa"/>
            <w:vMerge w:val="restart"/>
            <w:tcBorders>
              <w:top w:val="single" w:sz="4" w:space="0" w:color="auto"/>
              <w:left w:val="single" w:sz="4" w:space="0" w:color="auto"/>
              <w:bottom w:val="nil"/>
              <w:right w:val="nil"/>
            </w:tcBorders>
            <w:shd w:val="clear" w:color="auto" w:fill="FFFFFF"/>
            <w:vAlign w:val="center"/>
            <w:hideMark/>
          </w:tcPr>
          <w:p w:rsidR="006411D7" w:rsidRDefault="006411D7">
            <w:pPr>
              <w:framePr w:w="15331" w:h="7286" w:hRule="exact" w:wrap="none" w:vAnchor="page" w:hAnchor="page" w:x="1125" w:y="1539"/>
            </w:pPr>
            <w:r>
              <w:rPr>
                <w:rStyle w:val="23"/>
                <w:rFonts w:eastAsia="Arial Unicode MS"/>
              </w:rPr>
              <w:t>Коды</w:t>
            </w:r>
          </w:p>
          <w:p w:rsidR="006411D7" w:rsidRDefault="006411D7">
            <w:pPr>
              <w:framePr w:w="15331" w:h="7286" w:hRule="exact" w:wrap="none" w:vAnchor="page" w:hAnchor="page" w:x="1125" w:y="1539"/>
              <w:ind w:left="200"/>
            </w:pPr>
            <w:r>
              <w:rPr>
                <w:rStyle w:val="23"/>
                <w:rFonts w:eastAsia="Arial Unicode MS"/>
              </w:rPr>
              <w:t>профессиональных</w:t>
            </w:r>
          </w:p>
          <w:p w:rsidR="006411D7" w:rsidRDefault="006411D7">
            <w:pPr>
              <w:framePr w:w="15331" w:h="7286" w:hRule="exact" w:wrap="none" w:vAnchor="page" w:hAnchor="page" w:x="1125" w:y="1539"/>
            </w:pPr>
            <w:r>
              <w:rPr>
                <w:rStyle w:val="23"/>
                <w:rFonts w:eastAsia="Arial Unicode MS"/>
              </w:rPr>
              <w:t>компетенций</w:t>
            </w:r>
          </w:p>
        </w:tc>
        <w:tc>
          <w:tcPr>
            <w:tcW w:w="2909" w:type="dxa"/>
            <w:vMerge w:val="restart"/>
            <w:tcBorders>
              <w:top w:val="single" w:sz="4" w:space="0" w:color="auto"/>
              <w:left w:val="single" w:sz="4" w:space="0" w:color="auto"/>
              <w:bottom w:val="nil"/>
              <w:right w:val="nil"/>
            </w:tcBorders>
            <w:shd w:val="clear" w:color="auto" w:fill="FFFFFF"/>
            <w:vAlign w:val="center"/>
            <w:hideMark/>
          </w:tcPr>
          <w:p w:rsidR="006411D7" w:rsidRDefault="006411D7">
            <w:pPr>
              <w:framePr w:w="15331" w:h="7286" w:hRule="exact" w:wrap="none" w:vAnchor="page" w:hAnchor="page" w:x="1125" w:y="1539"/>
              <w:spacing w:line="278" w:lineRule="exact"/>
            </w:pPr>
            <w:r>
              <w:rPr>
                <w:rStyle w:val="23"/>
                <w:rFonts w:eastAsia="Arial Unicode MS"/>
              </w:rPr>
              <w:t>Наименование разделов профессионального модуля</w:t>
            </w:r>
          </w:p>
        </w:tc>
        <w:tc>
          <w:tcPr>
            <w:tcW w:w="1138" w:type="dxa"/>
            <w:vMerge w:val="restart"/>
            <w:tcBorders>
              <w:top w:val="single" w:sz="4" w:space="0" w:color="auto"/>
              <w:left w:val="single" w:sz="4" w:space="0" w:color="auto"/>
              <w:bottom w:val="nil"/>
              <w:right w:val="nil"/>
            </w:tcBorders>
            <w:shd w:val="clear" w:color="auto" w:fill="FFFFFF"/>
            <w:hideMark/>
          </w:tcPr>
          <w:p w:rsidR="006411D7" w:rsidRDefault="006411D7">
            <w:pPr>
              <w:framePr w:w="15331" w:h="7286" w:hRule="exact" w:wrap="none" w:vAnchor="page" w:hAnchor="page" w:x="1125" w:y="1539"/>
            </w:pPr>
            <w:r>
              <w:rPr>
                <w:rStyle w:val="23"/>
                <w:rFonts w:eastAsia="Arial Unicode MS"/>
              </w:rPr>
              <w:t xml:space="preserve">Всего часов </w:t>
            </w:r>
            <w:r>
              <w:rPr>
                <w:rStyle w:val="24"/>
                <w:rFonts w:eastAsia="Arial Unicode MS"/>
              </w:rPr>
              <w:t>(макс. учебная нагрузка и практика)</w:t>
            </w:r>
          </w:p>
        </w:tc>
        <w:tc>
          <w:tcPr>
            <w:tcW w:w="5669" w:type="dxa"/>
            <w:tcBorders>
              <w:top w:val="single" w:sz="4" w:space="0" w:color="auto"/>
              <w:left w:val="single" w:sz="4" w:space="0" w:color="auto"/>
              <w:bottom w:val="nil"/>
              <w:right w:val="nil"/>
            </w:tcBorders>
            <w:shd w:val="clear" w:color="auto" w:fill="FFFFFF"/>
            <w:vAlign w:val="bottom"/>
            <w:hideMark/>
          </w:tcPr>
          <w:p w:rsidR="006411D7" w:rsidRDefault="006411D7">
            <w:pPr>
              <w:framePr w:w="15331" w:h="7286" w:hRule="exact" w:wrap="none" w:vAnchor="page" w:hAnchor="page" w:x="1125" w:y="1539"/>
            </w:pPr>
            <w:r>
              <w:rPr>
                <w:rStyle w:val="23"/>
                <w:rFonts w:eastAsia="Arial Unicode MS"/>
              </w:rPr>
              <w:t>Объем времени, отведенный на освоение междисциплинарного курса (курсов)</w:t>
            </w:r>
          </w:p>
        </w:tc>
        <w:tc>
          <w:tcPr>
            <w:tcW w:w="3269" w:type="dxa"/>
            <w:tcBorders>
              <w:top w:val="single" w:sz="4" w:space="0" w:color="auto"/>
              <w:left w:val="single" w:sz="4" w:space="0" w:color="auto"/>
              <w:bottom w:val="nil"/>
              <w:right w:val="single" w:sz="4" w:space="0" w:color="auto"/>
            </w:tcBorders>
            <w:shd w:val="clear" w:color="auto" w:fill="FFFFFF"/>
            <w:hideMark/>
          </w:tcPr>
          <w:p w:rsidR="006411D7" w:rsidRDefault="006411D7">
            <w:pPr>
              <w:framePr w:w="15331" w:h="7286" w:hRule="exact" w:wrap="none" w:vAnchor="page" w:hAnchor="page" w:x="1125" w:y="1539"/>
              <w:spacing w:line="220" w:lineRule="exact"/>
            </w:pPr>
            <w:r>
              <w:rPr>
                <w:rStyle w:val="23"/>
                <w:rFonts w:eastAsia="Arial Unicode MS"/>
              </w:rPr>
              <w:t>Практика</w:t>
            </w: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2347"/>
        <w:gridCol w:w="2909"/>
        <w:gridCol w:w="1138"/>
        <w:gridCol w:w="850"/>
        <w:gridCol w:w="1699"/>
        <w:gridCol w:w="1133"/>
        <w:gridCol w:w="854"/>
        <w:gridCol w:w="1133"/>
        <w:gridCol w:w="1133"/>
        <w:gridCol w:w="2136"/>
      </w:tblGrid>
      <w:tr w:rsidR="006411D7" w:rsidTr="006411D7">
        <w:trPr>
          <w:trHeight w:hRule="exact" w:val="840"/>
        </w:trPr>
        <w:tc>
          <w:tcPr>
            <w:tcW w:w="2347" w:type="dxa"/>
            <w:vMerge/>
            <w:tcBorders>
              <w:top w:val="single" w:sz="4" w:space="0" w:color="auto"/>
              <w:left w:val="single" w:sz="4" w:space="0" w:color="auto"/>
              <w:bottom w:val="nil"/>
              <w:right w:val="nil"/>
            </w:tcBorders>
            <w:vAlign w:val="center"/>
            <w:hideMark/>
          </w:tcPr>
          <w:p w:rsidR="006411D7" w:rsidRDefault="006411D7"/>
        </w:tc>
        <w:tc>
          <w:tcPr>
            <w:tcW w:w="2909" w:type="dxa"/>
            <w:vMerge/>
            <w:tcBorders>
              <w:top w:val="single" w:sz="4" w:space="0" w:color="auto"/>
              <w:left w:val="single" w:sz="4" w:space="0" w:color="auto"/>
              <w:bottom w:val="nil"/>
              <w:right w:val="nil"/>
            </w:tcBorders>
            <w:vAlign w:val="center"/>
            <w:hideMark/>
          </w:tcPr>
          <w:p w:rsidR="006411D7" w:rsidRDefault="006411D7"/>
        </w:tc>
        <w:tc>
          <w:tcPr>
            <w:tcW w:w="1138" w:type="dxa"/>
            <w:vMerge/>
            <w:tcBorders>
              <w:top w:val="single" w:sz="4" w:space="0" w:color="auto"/>
              <w:left w:val="single" w:sz="4" w:space="0" w:color="auto"/>
              <w:bottom w:val="nil"/>
              <w:right w:val="nil"/>
            </w:tcBorders>
            <w:vAlign w:val="center"/>
            <w:hideMark/>
          </w:tcPr>
          <w:p w:rsidR="006411D7" w:rsidRDefault="006411D7"/>
        </w:tc>
        <w:tc>
          <w:tcPr>
            <w:tcW w:w="3682" w:type="dxa"/>
            <w:gridSpan w:val="3"/>
            <w:tcBorders>
              <w:top w:val="single" w:sz="4" w:space="0" w:color="auto"/>
              <w:left w:val="single" w:sz="4" w:space="0" w:color="auto"/>
              <w:bottom w:val="nil"/>
              <w:right w:val="nil"/>
            </w:tcBorders>
            <w:shd w:val="clear" w:color="auto" w:fill="FFFFFF"/>
            <w:vAlign w:val="bottom"/>
            <w:hideMark/>
          </w:tcPr>
          <w:p w:rsidR="006411D7" w:rsidRDefault="006411D7">
            <w:pPr>
              <w:framePr w:w="15331" w:h="7286" w:hRule="exact" w:wrap="none" w:vAnchor="page" w:hAnchor="page" w:x="1125" w:y="1539"/>
            </w:pPr>
            <w:r>
              <w:rPr>
                <w:rStyle w:val="23"/>
                <w:rFonts w:eastAsia="Arial Unicode MS"/>
              </w:rPr>
              <w:t>Обязательная аудиторная учебная нагрузка студентов</w:t>
            </w:r>
          </w:p>
        </w:tc>
        <w:tc>
          <w:tcPr>
            <w:tcW w:w="1987" w:type="dxa"/>
            <w:gridSpan w:val="2"/>
            <w:tcBorders>
              <w:top w:val="single" w:sz="4" w:space="0" w:color="auto"/>
              <w:left w:val="single" w:sz="4" w:space="0" w:color="auto"/>
              <w:bottom w:val="nil"/>
              <w:right w:val="nil"/>
            </w:tcBorders>
            <w:shd w:val="clear" w:color="auto" w:fill="FFFFFF"/>
            <w:vAlign w:val="bottom"/>
            <w:hideMark/>
          </w:tcPr>
          <w:p w:rsidR="006411D7" w:rsidRDefault="006411D7">
            <w:pPr>
              <w:framePr w:w="15331" w:h="7286" w:hRule="exact" w:wrap="none" w:vAnchor="page" w:hAnchor="page" w:x="1125" w:y="1539"/>
              <w:spacing w:line="278" w:lineRule="exact"/>
              <w:jc w:val="both"/>
            </w:pPr>
            <w:r>
              <w:rPr>
                <w:rStyle w:val="23"/>
                <w:rFonts w:eastAsia="Arial Unicode MS"/>
              </w:rPr>
              <w:t>Самостоятельная работа студентов</w:t>
            </w:r>
          </w:p>
        </w:tc>
        <w:tc>
          <w:tcPr>
            <w:tcW w:w="1133" w:type="dxa"/>
            <w:vMerge w:val="restart"/>
            <w:tcBorders>
              <w:top w:val="single" w:sz="4" w:space="0" w:color="auto"/>
              <w:left w:val="single" w:sz="4" w:space="0" w:color="auto"/>
              <w:bottom w:val="nil"/>
              <w:right w:val="nil"/>
            </w:tcBorders>
            <w:shd w:val="clear" w:color="auto" w:fill="FFFFFF"/>
            <w:vAlign w:val="center"/>
            <w:hideMark/>
          </w:tcPr>
          <w:p w:rsidR="006411D7" w:rsidRDefault="006411D7">
            <w:pPr>
              <w:framePr w:w="15331" w:h="7286" w:hRule="exact" w:wrap="none" w:vAnchor="page" w:hAnchor="page" w:x="1125" w:y="1539"/>
              <w:spacing w:after="120" w:line="220" w:lineRule="exact"/>
            </w:pPr>
            <w:r>
              <w:rPr>
                <w:rStyle w:val="23"/>
                <w:rFonts w:eastAsia="Arial Unicode MS"/>
              </w:rPr>
              <w:t>Учебная,</w:t>
            </w:r>
          </w:p>
          <w:p w:rsidR="006411D7" w:rsidRDefault="006411D7">
            <w:pPr>
              <w:framePr w:w="15331" w:h="7286" w:hRule="exact" w:wrap="none" w:vAnchor="page" w:hAnchor="page" w:x="1125" w:y="1539"/>
              <w:spacing w:before="120" w:line="220" w:lineRule="exact"/>
            </w:pPr>
            <w:r>
              <w:rPr>
                <w:rStyle w:val="23"/>
                <w:rFonts w:eastAsia="Arial Unicode MS"/>
              </w:rPr>
              <w:t>часов</w:t>
            </w:r>
          </w:p>
        </w:tc>
        <w:tc>
          <w:tcPr>
            <w:tcW w:w="2136" w:type="dxa"/>
            <w:vMerge w:val="restart"/>
            <w:tcBorders>
              <w:top w:val="single" w:sz="4" w:space="0" w:color="auto"/>
              <w:left w:val="single" w:sz="4" w:space="0" w:color="auto"/>
              <w:bottom w:val="nil"/>
              <w:right w:val="single" w:sz="4" w:space="0" w:color="auto"/>
            </w:tcBorders>
            <w:shd w:val="clear" w:color="auto" w:fill="FFFFFF"/>
            <w:vAlign w:val="center"/>
            <w:hideMark/>
          </w:tcPr>
          <w:p w:rsidR="006411D7" w:rsidRDefault="006411D7">
            <w:pPr>
              <w:framePr w:w="15331" w:h="7286" w:hRule="exact" w:wrap="none" w:vAnchor="page" w:hAnchor="page" w:x="1125" w:y="1539"/>
              <w:spacing w:line="278" w:lineRule="exact"/>
            </w:pPr>
            <w:r>
              <w:rPr>
                <w:rStyle w:val="23"/>
                <w:rFonts w:eastAsia="Arial Unicode MS"/>
              </w:rPr>
              <w:t>Производственная (по профилю специальности), часов</w:t>
            </w:r>
          </w:p>
        </w:tc>
      </w:tr>
      <w:tr w:rsidR="006411D7" w:rsidTr="006411D7">
        <w:trPr>
          <w:trHeight w:hRule="exact" w:val="1666"/>
        </w:trPr>
        <w:tc>
          <w:tcPr>
            <w:tcW w:w="2347" w:type="dxa"/>
            <w:vMerge/>
            <w:tcBorders>
              <w:top w:val="single" w:sz="4" w:space="0" w:color="auto"/>
              <w:left w:val="single" w:sz="4" w:space="0" w:color="auto"/>
              <w:bottom w:val="nil"/>
              <w:right w:val="nil"/>
            </w:tcBorders>
            <w:vAlign w:val="center"/>
            <w:hideMark/>
          </w:tcPr>
          <w:p w:rsidR="006411D7" w:rsidRDefault="006411D7"/>
        </w:tc>
        <w:tc>
          <w:tcPr>
            <w:tcW w:w="2909" w:type="dxa"/>
            <w:vMerge/>
            <w:tcBorders>
              <w:top w:val="single" w:sz="4" w:space="0" w:color="auto"/>
              <w:left w:val="single" w:sz="4" w:space="0" w:color="auto"/>
              <w:bottom w:val="nil"/>
              <w:right w:val="nil"/>
            </w:tcBorders>
            <w:vAlign w:val="center"/>
            <w:hideMark/>
          </w:tcPr>
          <w:p w:rsidR="006411D7" w:rsidRDefault="006411D7"/>
        </w:tc>
        <w:tc>
          <w:tcPr>
            <w:tcW w:w="1138" w:type="dxa"/>
            <w:vMerge/>
            <w:tcBorders>
              <w:top w:val="single" w:sz="4" w:space="0" w:color="auto"/>
              <w:left w:val="single" w:sz="4" w:space="0" w:color="auto"/>
              <w:bottom w:val="nil"/>
              <w:right w:val="nil"/>
            </w:tcBorders>
            <w:vAlign w:val="center"/>
            <w:hideMark/>
          </w:tcPr>
          <w:p w:rsidR="006411D7" w:rsidRDefault="006411D7"/>
        </w:tc>
        <w:tc>
          <w:tcPr>
            <w:tcW w:w="850" w:type="dxa"/>
            <w:tcBorders>
              <w:top w:val="single" w:sz="4" w:space="0" w:color="auto"/>
              <w:left w:val="single" w:sz="4" w:space="0" w:color="auto"/>
              <w:bottom w:val="nil"/>
              <w:right w:val="nil"/>
            </w:tcBorders>
            <w:shd w:val="clear" w:color="auto" w:fill="FFFFFF"/>
            <w:hideMark/>
          </w:tcPr>
          <w:p w:rsidR="006411D7" w:rsidRDefault="006411D7">
            <w:pPr>
              <w:framePr w:w="15331" w:h="7286" w:hRule="exact" w:wrap="none" w:vAnchor="page" w:hAnchor="page" w:x="1125" w:y="1539"/>
              <w:spacing w:after="120" w:line="220" w:lineRule="exact"/>
            </w:pPr>
            <w:r>
              <w:rPr>
                <w:rStyle w:val="23"/>
                <w:rFonts w:eastAsia="Arial Unicode MS"/>
              </w:rPr>
              <w:t>Всего,</w:t>
            </w:r>
          </w:p>
          <w:p w:rsidR="006411D7" w:rsidRDefault="006411D7">
            <w:pPr>
              <w:framePr w:w="15331" w:h="7286" w:hRule="exact" w:wrap="none" w:vAnchor="page" w:hAnchor="page" w:x="1125" w:y="1539"/>
              <w:spacing w:before="120" w:line="220" w:lineRule="exact"/>
            </w:pPr>
            <w:r>
              <w:rPr>
                <w:rStyle w:val="23"/>
                <w:rFonts w:eastAsia="Arial Unicode MS"/>
              </w:rPr>
              <w:t>часов</w:t>
            </w:r>
          </w:p>
        </w:tc>
        <w:tc>
          <w:tcPr>
            <w:tcW w:w="1699" w:type="dxa"/>
            <w:tcBorders>
              <w:top w:val="single" w:sz="4" w:space="0" w:color="auto"/>
              <w:left w:val="single" w:sz="4" w:space="0" w:color="auto"/>
              <w:bottom w:val="nil"/>
              <w:right w:val="nil"/>
            </w:tcBorders>
            <w:shd w:val="clear" w:color="auto" w:fill="FFFFFF"/>
            <w:vAlign w:val="bottom"/>
            <w:hideMark/>
          </w:tcPr>
          <w:p w:rsidR="006411D7" w:rsidRDefault="006411D7">
            <w:pPr>
              <w:framePr w:w="15331" w:h="7286" w:hRule="exact" w:wrap="none" w:vAnchor="page" w:hAnchor="page" w:x="1125" w:y="1539"/>
            </w:pPr>
            <w:r>
              <w:rPr>
                <w:rStyle w:val="23"/>
                <w:rFonts w:eastAsia="Arial Unicode MS"/>
              </w:rPr>
              <w:t xml:space="preserve">в </w:t>
            </w:r>
            <w:proofErr w:type="spellStart"/>
            <w:r>
              <w:rPr>
                <w:rStyle w:val="23"/>
                <w:rFonts w:eastAsia="Arial Unicode MS"/>
              </w:rPr>
              <w:t>т.ч</w:t>
            </w:r>
            <w:proofErr w:type="spellEnd"/>
            <w:r>
              <w:rPr>
                <w:rStyle w:val="23"/>
                <w:rFonts w:eastAsia="Arial Unicode MS"/>
              </w:rPr>
              <w:t>.</w:t>
            </w:r>
          </w:p>
          <w:p w:rsidR="006411D7" w:rsidRDefault="006411D7">
            <w:pPr>
              <w:framePr w:w="15331" w:h="7286" w:hRule="exact" w:wrap="none" w:vAnchor="page" w:hAnchor="page" w:x="1125" w:y="1539"/>
            </w:pPr>
            <w:r>
              <w:rPr>
                <w:rStyle w:val="23"/>
                <w:rFonts w:eastAsia="Arial Unicode MS"/>
              </w:rPr>
              <w:t>лабораторные работы и практические занятия, часов</w:t>
            </w:r>
          </w:p>
        </w:tc>
        <w:tc>
          <w:tcPr>
            <w:tcW w:w="1133" w:type="dxa"/>
            <w:tcBorders>
              <w:top w:val="single" w:sz="4" w:space="0" w:color="auto"/>
              <w:left w:val="single" w:sz="4" w:space="0" w:color="auto"/>
              <w:bottom w:val="nil"/>
              <w:right w:val="nil"/>
            </w:tcBorders>
            <w:shd w:val="clear" w:color="auto" w:fill="FFFFFF"/>
            <w:hideMark/>
          </w:tcPr>
          <w:p w:rsidR="006411D7" w:rsidRDefault="006411D7">
            <w:pPr>
              <w:framePr w:w="15331" w:h="7286" w:hRule="exact" w:wrap="none" w:vAnchor="page" w:hAnchor="page" w:x="1125" w:y="1539"/>
              <w:spacing w:line="278" w:lineRule="exact"/>
            </w:pPr>
            <w:r>
              <w:rPr>
                <w:rStyle w:val="23"/>
                <w:rFonts w:eastAsia="Arial Unicode MS"/>
              </w:rPr>
              <w:t xml:space="preserve">в </w:t>
            </w:r>
            <w:proofErr w:type="spellStart"/>
            <w:r>
              <w:rPr>
                <w:rStyle w:val="23"/>
                <w:rFonts w:eastAsia="Arial Unicode MS"/>
              </w:rPr>
              <w:t>т.ч</w:t>
            </w:r>
            <w:proofErr w:type="spellEnd"/>
            <w:r>
              <w:rPr>
                <w:rStyle w:val="23"/>
                <w:rFonts w:eastAsia="Arial Unicode MS"/>
              </w:rPr>
              <w:t>., курсовая работа, часов</w:t>
            </w:r>
          </w:p>
        </w:tc>
        <w:tc>
          <w:tcPr>
            <w:tcW w:w="854" w:type="dxa"/>
            <w:tcBorders>
              <w:top w:val="single" w:sz="4" w:space="0" w:color="auto"/>
              <w:left w:val="single" w:sz="4" w:space="0" w:color="auto"/>
              <w:bottom w:val="nil"/>
              <w:right w:val="nil"/>
            </w:tcBorders>
            <w:shd w:val="clear" w:color="auto" w:fill="FFFFFF"/>
            <w:hideMark/>
          </w:tcPr>
          <w:p w:rsidR="006411D7" w:rsidRDefault="006411D7">
            <w:pPr>
              <w:framePr w:w="15331" w:h="7286" w:hRule="exact" w:wrap="none" w:vAnchor="page" w:hAnchor="page" w:x="1125" w:y="1539"/>
              <w:spacing w:after="120" w:line="220" w:lineRule="exact"/>
            </w:pPr>
            <w:r>
              <w:rPr>
                <w:rStyle w:val="23"/>
                <w:rFonts w:eastAsia="Arial Unicode MS"/>
              </w:rPr>
              <w:t>Всего,</w:t>
            </w:r>
          </w:p>
          <w:p w:rsidR="006411D7" w:rsidRDefault="006411D7">
            <w:pPr>
              <w:framePr w:w="15331" w:h="7286" w:hRule="exact" w:wrap="none" w:vAnchor="page" w:hAnchor="page" w:x="1125" w:y="1539"/>
              <w:spacing w:before="120" w:line="220" w:lineRule="exact"/>
            </w:pPr>
            <w:r>
              <w:rPr>
                <w:rStyle w:val="23"/>
                <w:rFonts w:eastAsia="Arial Unicode MS"/>
              </w:rPr>
              <w:t>часов</w:t>
            </w:r>
          </w:p>
        </w:tc>
        <w:tc>
          <w:tcPr>
            <w:tcW w:w="1133" w:type="dxa"/>
            <w:tcBorders>
              <w:top w:val="single" w:sz="4" w:space="0" w:color="auto"/>
              <w:left w:val="single" w:sz="4" w:space="0" w:color="auto"/>
              <w:bottom w:val="nil"/>
              <w:right w:val="nil"/>
            </w:tcBorders>
            <w:shd w:val="clear" w:color="auto" w:fill="FFFFFF"/>
            <w:hideMark/>
          </w:tcPr>
          <w:p w:rsidR="006411D7" w:rsidRDefault="006411D7">
            <w:pPr>
              <w:framePr w:w="15331" w:h="7286" w:hRule="exact" w:wrap="none" w:vAnchor="page" w:hAnchor="page" w:x="1125" w:y="1539"/>
            </w:pPr>
            <w:r>
              <w:rPr>
                <w:rStyle w:val="23"/>
                <w:rFonts w:eastAsia="Arial Unicode MS"/>
              </w:rPr>
              <w:t xml:space="preserve">в </w:t>
            </w:r>
            <w:proofErr w:type="spellStart"/>
            <w:r>
              <w:rPr>
                <w:rStyle w:val="23"/>
                <w:rFonts w:eastAsia="Arial Unicode MS"/>
              </w:rPr>
              <w:t>т.ч</w:t>
            </w:r>
            <w:proofErr w:type="spellEnd"/>
            <w:r>
              <w:rPr>
                <w:rStyle w:val="23"/>
                <w:rFonts w:eastAsia="Arial Unicode MS"/>
              </w:rPr>
              <w:t>., курсовая работа (проект), часов</w:t>
            </w:r>
          </w:p>
        </w:tc>
        <w:tc>
          <w:tcPr>
            <w:tcW w:w="3269" w:type="dxa"/>
            <w:vMerge/>
            <w:tcBorders>
              <w:top w:val="single" w:sz="4" w:space="0" w:color="auto"/>
              <w:left w:val="single" w:sz="4" w:space="0" w:color="auto"/>
              <w:bottom w:val="nil"/>
              <w:right w:val="nil"/>
            </w:tcBorders>
            <w:vAlign w:val="center"/>
            <w:hideMark/>
          </w:tcPr>
          <w:p w:rsidR="006411D7" w:rsidRDefault="006411D7"/>
        </w:tc>
        <w:tc>
          <w:tcPr>
            <w:tcW w:w="2136" w:type="dxa"/>
            <w:vMerge/>
            <w:tcBorders>
              <w:top w:val="single" w:sz="4" w:space="0" w:color="auto"/>
              <w:left w:val="single" w:sz="4" w:space="0" w:color="auto"/>
              <w:bottom w:val="nil"/>
              <w:right w:val="single" w:sz="4" w:space="0" w:color="auto"/>
            </w:tcBorders>
            <w:vAlign w:val="center"/>
            <w:hideMark/>
          </w:tcPr>
          <w:p w:rsidR="006411D7" w:rsidRDefault="006411D7"/>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2347"/>
        <w:gridCol w:w="2909"/>
        <w:gridCol w:w="1138"/>
        <w:gridCol w:w="850"/>
        <w:gridCol w:w="1699"/>
        <w:gridCol w:w="1133"/>
        <w:gridCol w:w="854"/>
        <w:gridCol w:w="1133"/>
        <w:gridCol w:w="1133"/>
        <w:gridCol w:w="2136"/>
      </w:tblGrid>
      <w:tr w:rsidR="006411D7" w:rsidTr="006411D7">
        <w:trPr>
          <w:trHeight w:hRule="exact" w:val="283"/>
        </w:trPr>
        <w:tc>
          <w:tcPr>
            <w:tcW w:w="2347" w:type="dxa"/>
            <w:tcBorders>
              <w:top w:val="single" w:sz="4" w:space="0" w:color="auto"/>
              <w:left w:val="single" w:sz="4" w:space="0" w:color="auto"/>
              <w:bottom w:val="nil"/>
              <w:right w:val="nil"/>
            </w:tcBorders>
            <w:shd w:val="clear" w:color="auto" w:fill="FFFFFF"/>
            <w:vAlign w:val="bottom"/>
            <w:hideMark/>
          </w:tcPr>
          <w:p w:rsidR="006411D7" w:rsidRDefault="006411D7">
            <w:pPr>
              <w:framePr w:w="15331" w:h="7286" w:hRule="exact" w:wrap="none" w:vAnchor="page" w:hAnchor="page" w:x="1125" w:y="1539"/>
              <w:spacing w:line="220" w:lineRule="exact"/>
            </w:pPr>
            <w:r>
              <w:rPr>
                <w:rStyle w:val="23"/>
                <w:rFonts w:eastAsia="Arial Unicode MS"/>
              </w:rPr>
              <w:t>1</w:t>
            </w:r>
          </w:p>
        </w:tc>
        <w:tc>
          <w:tcPr>
            <w:tcW w:w="2909" w:type="dxa"/>
            <w:tcBorders>
              <w:top w:val="single" w:sz="4" w:space="0" w:color="auto"/>
              <w:left w:val="single" w:sz="4" w:space="0" w:color="auto"/>
              <w:bottom w:val="nil"/>
              <w:right w:val="nil"/>
            </w:tcBorders>
            <w:shd w:val="clear" w:color="auto" w:fill="FFFFFF"/>
            <w:vAlign w:val="bottom"/>
            <w:hideMark/>
          </w:tcPr>
          <w:p w:rsidR="006411D7" w:rsidRDefault="006411D7">
            <w:pPr>
              <w:framePr w:w="15331" w:h="7286" w:hRule="exact" w:wrap="none" w:vAnchor="page" w:hAnchor="page" w:x="1125" w:y="1539"/>
              <w:spacing w:line="220" w:lineRule="exact"/>
            </w:pPr>
            <w:r>
              <w:rPr>
                <w:rStyle w:val="23"/>
                <w:rFonts w:eastAsia="Arial Unicode MS"/>
              </w:rPr>
              <w:t>2</w:t>
            </w:r>
          </w:p>
        </w:tc>
        <w:tc>
          <w:tcPr>
            <w:tcW w:w="1138" w:type="dxa"/>
            <w:tcBorders>
              <w:top w:val="single" w:sz="4" w:space="0" w:color="auto"/>
              <w:left w:val="single" w:sz="4" w:space="0" w:color="auto"/>
              <w:bottom w:val="nil"/>
              <w:right w:val="nil"/>
            </w:tcBorders>
            <w:shd w:val="clear" w:color="auto" w:fill="FFFFFF"/>
            <w:vAlign w:val="center"/>
            <w:hideMark/>
          </w:tcPr>
          <w:p w:rsidR="006411D7" w:rsidRDefault="006411D7">
            <w:pPr>
              <w:framePr w:w="15331" w:h="7286" w:hRule="exact" w:wrap="none" w:vAnchor="page" w:hAnchor="page" w:x="1125" w:y="1539"/>
              <w:spacing w:line="220" w:lineRule="exact"/>
            </w:pPr>
            <w:r>
              <w:rPr>
                <w:rStyle w:val="23"/>
                <w:rFonts w:eastAsia="Arial Unicode MS"/>
              </w:rPr>
              <w:t>3</w:t>
            </w:r>
          </w:p>
        </w:tc>
        <w:tc>
          <w:tcPr>
            <w:tcW w:w="850" w:type="dxa"/>
            <w:tcBorders>
              <w:top w:val="single" w:sz="4" w:space="0" w:color="auto"/>
              <w:left w:val="single" w:sz="4" w:space="0" w:color="auto"/>
              <w:bottom w:val="nil"/>
              <w:right w:val="nil"/>
            </w:tcBorders>
            <w:shd w:val="clear" w:color="auto" w:fill="FFFFFF"/>
            <w:vAlign w:val="center"/>
            <w:hideMark/>
          </w:tcPr>
          <w:p w:rsidR="006411D7" w:rsidRDefault="006411D7">
            <w:pPr>
              <w:framePr w:w="15331" w:h="7286" w:hRule="exact" w:wrap="none" w:vAnchor="page" w:hAnchor="page" w:x="1125" w:y="1539"/>
              <w:spacing w:line="220" w:lineRule="exact"/>
            </w:pPr>
            <w:r>
              <w:rPr>
                <w:rStyle w:val="23"/>
                <w:rFonts w:eastAsia="Arial Unicode MS"/>
              </w:rPr>
              <w:t>4</w:t>
            </w:r>
          </w:p>
        </w:tc>
        <w:tc>
          <w:tcPr>
            <w:tcW w:w="1699" w:type="dxa"/>
            <w:tcBorders>
              <w:top w:val="single" w:sz="4" w:space="0" w:color="auto"/>
              <w:left w:val="single" w:sz="4" w:space="0" w:color="auto"/>
              <w:bottom w:val="nil"/>
              <w:right w:val="nil"/>
            </w:tcBorders>
            <w:shd w:val="clear" w:color="auto" w:fill="FFFFFF"/>
            <w:vAlign w:val="center"/>
            <w:hideMark/>
          </w:tcPr>
          <w:p w:rsidR="006411D7" w:rsidRDefault="006411D7">
            <w:pPr>
              <w:framePr w:w="15331" w:h="7286" w:hRule="exact" w:wrap="none" w:vAnchor="page" w:hAnchor="page" w:x="1125" w:y="1539"/>
              <w:spacing w:line="220" w:lineRule="exact"/>
            </w:pPr>
            <w:r>
              <w:rPr>
                <w:rStyle w:val="23"/>
                <w:rFonts w:eastAsia="Arial Unicode MS"/>
              </w:rPr>
              <w:t>5</w:t>
            </w:r>
          </w:p>
        </w:tc>
        <w:tc>
          <w:tcPr>
            <w:tcW w:w="1133" w:type="dxa"/>
            <w:tcBorders>
              <w:top w:val="single" w:sz="4" w:space="0" w:color="auto"/>
              <w:left w:val="single" w:sz="4" w:space="0" w:color="auto"/>
              <w:bottom w:val="nil"/>
              <w:right w:val="nil"/>
            </w:tcBorders>
            <w:shd w:val="clear" w:color="auto" w:fill="FFFFFF"/>
            <w:vAlign w:val="bottom"/>
            <w:hideMark/>
          </w:tcPr>
          <w:p w:rsidR="006411D7" w:rsidRDefault="006411D7">
            <w:pPr>
              <w:framePr w:w="15331" w:h="7286" w:hRule="exact" w:wrap="none" w:vAnchor="page" w:hAnchor="page" w:x="1125" w:y="1539"/>
              <w:spacing w:line="220" w:lineRule="exact"/>
            </w:pPr>
            <w:r>
              <w:rPr>
                <w:rStyle w:val="23"/>
                <w:rFonts w:eastAsia="Arial Unicode MS"/>
              </w:rPr>
              <w:t>6</w:t>
            </w:r>
          </w:p>
        </w:tc>
        <w:tc>
          <w:tcPr>
            <w:tcW w:w="854" w:type="dxa"/>
            <w:tcBorders>
              <w:top w:val="single" w:sz="4" w:space="0" w:color="auto"/>
              <w:left w:val="single" w:sz="4" w:space="0" w:color="auto"/>
              <w:bottom w:val="nil"/>
              <w:right w:val="nil"/>
            </w:tcBorders>
            <w:shd w:val="clear" w:color="auto" w:fill="FFFFFF"/>
            <w:vAlign w:val="center"/>
            <w:hideMark/>
          </w:tcPr>
          <w:p w:rsidR="006411D7" w:rsidRDefault="006411D7">
            <w:pPr>
              <w:framePr w:w="15331" w:h="7286" w:hRule="exact" w:wrap="none" w:vAnchor="page" w:hAnchor="page" w:x="1125" w:y="1539"/>
              <w:spacing w:line="220" w:lineRule="exact"/>
            </w:pPr>
            <w:r>
              <w:rPr>
                <w:rStyle w:val="23"/>
                <w:rFonts w:eastAsia="Arial Unicode MS"/>
              </w:rPr>
              <w:t>7</w:t>
            </w:r>
          </w:p>
        </w:tc>
        <w:tc>
          <w:tcPr>
            <w:tcW w:w="1133" w:type="dxa"/>
            <w:tcBorders>
              <w:top w:val="single" w:sz="4" w:space="0" w:color="auto"/>
              <w:left w:val="single" w:sz="4" w:space="0" w:color="auto"/>
              <w:bottom w:val="nil"/>
              <w:right w:val="nil"/>
            </w:tcBorders>
            <w:shd w:val="clear" w:color="auto" w:fill="FFFFFF"/>
            <w:vAlign w:val="bottom"/>
            <w:hideMark/>
          </w:tcPr>
          <w:p w:rsidR="006411D7" w:rsidRDefault="006411D7">
            <w:pPr>
              <w:framePr w:w="15331" w:h="7286" w:hRule="exact" w:wrap="none" w:vAnchor="page" w:hAnchor="page" w:x="1125" w:y="1539"/>
              <w:spacing w:line="220" w:lineRule="exact"/>
            </w:pPr>
            <w:r>
              <w:rPr>
                <w:rStyle w:val="23"/>
                <w:rFonts w:eastAsia="Arial Unicode MS"/>
              </w:rPr>
              <w:t>8</w:t>
            </w:r>
          </w:p>
        </w:tc>
        <w:tc>
          <w:tcPr>
            <w:tcW w:w="1133" w:type="dxa"/>
            <w:tcBorders>
              <w:top w:val="single" w:sz="4" w:space="0" w:color="auto"/>
              <w:left w:val="single" w:sz="4" w:space="0" w:color="auto"/>
              <w:bottom w:val="nil"/>
              <w:right w:val="nil"/>
            </w:tcBorders>
            <w:shd w:val="clear" w:color="auto" w:fill="FFFFFF"/>
            <w:vAlign w:val="center"/>
            <w:hideMark/>
          </w:tcPr>
          <w:p w:rsidR="006411D7" w:rsidRDefault="006411D7">
            <w:pPr>
              <w:framePr w:w="15331" w:h="7286" w:hRule="exact" w:wrap="none" w:vAnchor="page" w:hAnchor="page" w:x="1125" w:y="1539"/>
              <w:spacing w:line="220" w:lineRule="exact"/>
            </w:pPr>
            <w:r>
              <w:rPr>
                <w:rStyle w:val="23"/>
                <w:rFonts w:eastAsia="Arial Unicode MS"/>
              </w:rPr>
              <w:t>9</w:t>
            </w:r>
          </w:p>
        </w:tc>
        <w:tc>
          <w:tcPr>
            <w:tcW w:w="2136" w:type="dxa"/>
            <w:tcBorders>
              <w:top w:val="single" w:sz="4" w:space="0" w:color="auto"/>
              <w:left w:val="single" w:sz="4" w:space="0" w:color="auto"/>
              <w:bottom w:val="nil"/>
              <w:right w:val="single" w:sz="4" w:space="0" w:color="auto"/>
            </w:tcBorders>
            <w:shd w:val="clear" w:color="auto" w:fill="FFFFFF"/>
            <w:vAlign w:val="bottom"/>
            <w:hideMark/>
          </w:tcPr>
          <w:p w:rsidR="006411D7" w:rsidRDefault="006411D7">
            <w:pPr>
              <w:framePr w:w="15331" w:h="7286" w:hRule="exact" w:wrap="none" w:vAnchor="page" w:hAnchor="page" w:x="1125" w:y="1539"/>
              <w:spacing w:line="220" w:lineRule="exact"/>
            </w:pPr>
            <w:r>
              <w:rPr>
                <w:rStyle w:val="23"/>
                <w:rFonts w:eastAsia="Arial Unicode MS"/>
              </w:rPr>
              <w:t>10</w:t>
            </w:r>
          </w:p>
        </w:tc>
      </w:tr>
      <w:tr w:rsidR="006411D7" w:rsidTr="006411D7">
        <w:trPr>
          <w:trHeight w:hRule="exact" w:val="1392"/>
        </w:trPr>
        <w:tc>
          <w:tcPr>
            <w:tcW w:w="2347" w:type="dxa"/>
            <w:tcBorders>
              <w:top w:val="single" w:sz="4" w:space="0" w:color="auto"/>
              <w:left w:val="single" w:sz="4" w:space="0" w:color="auto"/>
              <w:bottom w:val="nil"/>
              <w:right w:val="nil"/>
            </w:tcBorders>
            <w:shd w:val="clear" w:color="auto" w:fill="FFFFFF"/>
            <w:hideMark/>
          </w:tcPr>
          <w:p w:rsidR="006411D7" w:rsidRDefault="006411D7">
            <w:pPr>
              <w:framePr w:w="15331" w:h="7286" w:hRule="exact" w:wrap="none" w:vAnchor="page" w:hAnchor="page" w:x="1125" w:y="1539"/>
              <w:spacing w:line="220" w:lineRule="exact"/>
            </w:pPr>
            <w:r>
              <w:rPr>
                <w:rStyle w:val="23"/>
                <w:rFonts w:eastAsia="Arial Unicode MS"/>
              </w:rPr>
              <w:t>ПК 2.1 - 2.8</w:t>
            </w:r>
          </w:p>
        </w:tc>
        <w:tc>
          <w:tcPr>
            <w:tcW w:w="2909" w:type="dxa"/>
            <w:tcBorders>
              <w:top w:val="single" w:sz="4" w:space="0" w:color="auto"/>
              <w:left w:val="single" w:sz="4" w:space="0" w:color="auto"/>
              <w:bottom w:val="nil"/>
              <w:right w:val="nil"/>
            </w:tcBorders>
            <w:shd w:val="clear" w:color="auto" w:fill="FFFFFF"/>
            <w:vAlign w:val="bottom"/>
            <w:hideMark/>
          </w:tcPr>
          <w:p w:rsidR="006411D7" w:rsidRDefault="006411D7">
            <w:pPr>
              <w:framePr w:w="15331" w:h="7286" w:hRule="exact" w:wrap="none" w:vAnchor="page" w:hAnchor="page" w:x="1125" w:y="1539"/>
            </w:pPr>
            <w:r>
              <w:rPr>
                <w:rStyle w:val="23"/>
                <w:rFonts w:eastAsia="Arial Unicode MS"/>
              </w:rPr>
              <w:t>МДК. 02.01. Организация приготовления, подготовки к реализации и презентации горячих блюд, кулинарных изделий, закусок.</w:t>
            </w:r>
          </w:p>
        </w:tc>
        <w:tc>
          <w:tcPr>
            <w:tcW w:w="1138" w:type="dxa"/>
            <w:tcBorders>
              <w:top w:val="single" w:sz="4" w:space="0" w:color="auto"/>
              <w:left w:val="single" w:sz="4" w:space="0" w:color="auto"/>
              <w:bottom w:val="nil"/>
              <w:right w:val="nil"/>
            </w:tcBorders>
            <w:shd w:val="clear" w:color="auto" w:fill="FFFFFF"/>
            <w:hideMark/>
          </w:tcPr>
          <w:p w:rsidR="006411D7" w:rsidRDefault="006411D7">
            <w:pPr>
              <w:framePr w:w="15331" w:h="7286" w:hRule="exact" w:wrap="none" w:vAnchor="page" w:hAnchor="page" w:x="1125" w:y="1539"/>
              <w:spacing w:line="220" w:lineRule="exact"/>
            </w:pPr>
            <w:r>
              <w:rPr>
                <w:rStyle w:val="23"/>
                <w:rFonts w:eastAsia="Arial Unicode MS"/>
              </w:rPr>
              <w:t>312</w:t>
            </w:r>
          </w:p>
        </w:tc>
        <w:tc>
          <w:tcPr>
            <w:tcW w:w="850" w:type="dxa"/>
            <w:tcBorders>
              <w:top w:val="single" w:sz="4" w:space="0" w:color="auto"/>
              <w:left w:val="single" w:sz="4" w:space="0" w:color="auto"/>
              <w:bottom w:val="nil"/>
              <w:right w:val="nil"/>
            </w:tcBorders>
            <w:shd w:val="clear" w:color="auto" w:fill="FFFFFF"/>
            <w:hideMark/>
          </w:tcPr>
          <w:p w:rsidR="006411D7" w:rsidRDefault="006411D7">
            <w:pPr>
              <w:framePr w:w="15331" w:h="7286" w:hRule="exact" w:wrap="none" w:vAnchor="page" w:hAnchor="page" w:x="1125" w:y="1539"/>
              <w:spacing w:line="220" w:lineRule="exact"/>
              <w:ind w:left="280"/>
            </w:pPr>
            <w:r>
              <w:rPr>
                <w:rStyle w:val="23"/>
                <w:rFonts w:eastAsia="Arial Unicode MS"/>
              </w:rPr>
              <w:t>208</w:t>
            </w:r>
          </w:p>
        </w:tc>
        <w:tc>
          <w:tcPr>
            <w:tcW w:w="1699" w:type="dxa"/>
            <w:tcBorders>
              <w:top w:val="single" w:sz="4" w:space="0" w:color="auto"/>
              <w:left w:val="single" w:sz="4" w:space="0" w:color="auto"/>
              <w:bottom w:val="nil"/>
              <w:right w:val="nil"/>
            </w:tcBorders>
            <w:shd w:val="clear" w:color="auto" w:fill="FFFFFF"/>
            <w:hideMark/>
          </w:tcPr>
          <w:p w:rsidR="006411D7" w:rsidRDefault="006411D7">
            <w:pPr>
              <w:framePr w:w="15331" w:h="7286" w:hRule="exact" w:wrap="none" w:vAnchor="page" w:hAnchor="page" w:x="1125" w:y="1539"/>
              <w:spacing w:line="220" w:lineRule="exact"/>
            </w:pPr>
            <w:r>
              <w:rPr>
                <w:rStyle w:val="23"/>
                <w:rFonts w:eastAsia="Arial Unicode MS"/>
              </w:rPr>
              <w:t>110</w:t>
            </w:r>
          </w:p>
        </w:tc>
        <w:tc>
          <w:tcPr>
            <w:tcW w:w="1133"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854" w:type="dxa"/>
            <w:tcBorders>
              <w:top w:val="single" w:sz="4" w:space="0" w:color="auto"/>
              <w:left w:val="single" w:sz="4" w:space="0" w:color="auto"/>
              <w:bottom w:val="nil"/>
              <w:right w:val="nil"/>
            </w:tcBorders>
            <w:shd w:val="clear" w:color="auto" w:fill="FFFFFF"/>
            <w:hideMark/>
          </w:tcPr>
          <w:p w:rsidR="006411D7" w:rsidRDefault="006411D7">
            <w:pPr>
              <w:framePr w:w="15331" w:h="7286" w:hRule="exact" w:wrap="none" w:vAnchor="page" w:hAnchor="page" w:x="1125" w:y="1539"/>
              <w:spacing w:line="220" w:lineRule="exact"/>
              <w:ind w:left="300"/>
            </w:pPr>
            <w:r>
              <w:rPr>
                <w:rStyle w:val="23"/>
                <w:rFonts w:eastAsia="Arial Unicode MS"/>
              </w:rPr>
              <w:t>104</w:t>
            </w:r>
          </w:p>
        </w:tc>
        <w:tc>
          <w:tcPr>
            <w:tcW w:w="1133"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1133"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2136" w:type="dxa"/>
            <w:tcBorders>
              <w:top w:val="single" w:sz="4" w:space="0" w:color="auto"/>
              <w:left w:val="single" w:sz="4" w:space="0" w:color="auto"/>
              <w:bottom w:val="nil"/>
              <w:right w:val="single" w:sz="4" w:space="0" w:color="auto"/>
            </w:tcBorders>
            <w:shd w:val="clear" w:color="auto" w:fill="FFFFFF"/>
          </w:tcPr>
          <w:p w:rsidR="006411D7" w:rsidRDefault="006411D7">
            <w:pPr>
              <w:framePr w:w="15331" w:h="7286" w:hRule="exact" w:wrap="none" w:vAnchor="page" w:hAnchor="page" w:x="1125" w:y="1539"/>
              <w:rPr>
                <w:sz w:val="10"/>
                <w:szCs w:val="10"/>
              </w:rPr>
            </w:pPr>
          </w:p>
        </w:tc>
      </w:tr>
      <w:tr w:rsidR="006411D7" w:rsidTr="006411D7">
        <w:trPr>
          <w:trHeight w:hRule="exact" w:val="1387"/>
        </w:trPr>
        <w:tc>
          <w:tcPr>
            <w:tcW w:w="2347" w:type="dxa"/>
            <w:tcBorders>
              <w:top w:val="single" w:sz="4" w:space="0" w:color="auto"/>
              <w:left w:val="single" w:sz="4" w:space="0" w:color="auto"/>
              <w:bottom w:val="nil"/>
              <w:right w:val="nil"/>
            </w:tcBorders>
            <w:shd w:val="clear" w:color="auto" w:fill="FFFFFF"/>
            <w:hideMark/>
          </w:tcPr>
          <w:p w:rsidR="006411D7" w:rsidRDefault="006411D7">
            <w:pPr>
              <w:framePr w:w="15331" w:h="7286" w:hRule="exact" w:wrap="none" w:vAnchor="page" w:hAnchor="page" w:x="1125" w:y="1539"/>
              <w:spacing w:line="220" w:lineRule="exact"/>
            </w:pPr>
            <w:r>
              <w:rPr>
                <w:rStyle w:val="23"/>
                <w:rFonts w:eastAsia="Arial Unicode MS"/>
              </w:rPr>
              <w:t>ПК 2.1 - 2.8</w:t>
            </w:r>
          </w:p>
        </w:tc>
        <w:tc>
          <w:tcPr>
            <w:tcW w:w="2909" w:type="dxa"/>
            <w:tcBorders>
              <w:top w:val="single" w:sz="4" w:space="0" w:color="auto"/>
              <w:left w:val="single" w:sz="4" w:space="0" w:color="auto"/>
              <w:bottom w:val="nil"/>
              <w:right w:val="nil"/>
            </w:tcBorders>
            <w:shd w:val="clear" w:color="auto" w:fill="FFFFFF"/>
            <w:vAlign w:val="bottom"/>
            <w:hideMark/>
          </w:tcPr>
          <w:p w:rsidR="006411D7" w:rsidRDefault="006411D7">
            <w:pPr>
              <w:framePr w:w="15331" w:h="7286" w:hRule="exact" w:wrap="none" w:vAnchor="page" w:hAnchor="page" w:x="1125" w:y="1539"/>
            </w:pPr>
            <w:r>
              <w:rPr>
                <w:rStyle w:val="23"/>
                <w:rFonts w:eastAsia="Arial Unicode MS"/>
              </w:rPr>
              <w:t>МДК. 02.02. Процессы приготовления, подготовки к реализации и презентации горячих блюд, кулинарных изделий, закусок.</w:t>
            </w:r>
          </w:p>
        </w:tc>
        <w:tc>
          <w:tcPr>
            <w:tcW w:w="1138" w:type="dxa"/>
            <w:tcBorders>
              <w:top w:val="single" w:sz="4" w:space="0" w:color="auto"/>
              <w:left w:val="single" w:sz="4" w:space="0" w:color="auto"/>
              <w:bottom w:val="nil"/>
              <w:right w:val="nil"/>
            </w:tcBorders>
            <w:shd w:val="clear" w:color="auto" w:fill="FFFFFF"/>
            <w:hideMark/>
          </w:tcPr>
          <w:p w:rsidR="006411D7" w:rsidRDefault="006411D7">
            <w:pPr>
              <w:framePr w:w="15331" w:h="7286" w:hRule="exact" w:wrap="none" w:vAnchor="page" w:hAnchor="page" w:x="1125" w:y="1539"/>
              <w:spacing w:line="220" w:lineRule="exact"/>
            </w:pPr>
            <w:r>
              <w:rPr>
                <w:rStyle w:val="23"/>
                <w:rFonts w:eastAsia="Arial Unicode MS"/>
              </w:rPr>
              <w:t>108</w:t>
            </w:r>
          </w:p>
        </w:tc>
        <w:tc>
          <w:tcPr>
            <w:tcW w:w="850" w:type="dxa"/>
            <w:tcBorders>
              <w:top w:val="single" w:sz="4" w:space="0" w:color="auto"/>
              <w:left w:val="single" w:sz="4" w:space="0" w:color="auto"/>
              <w:bottom w:val="nil"/>
              <w:right w:val="nil"/>
            </w:tcBorders>
            <w:shd w:val="clear" w:color="auto" w:fill="FFFFFF"/>
            <w:hideMark/>
          </w:tcPr>
          <w:p w:rsidR="006411D7" w:rsidRDefault="006411D7">
            <w:pPr>
              <w:framePr w:w="15331" w:h="7286" w:hRule="exact" w:wrap="none" w:vAnchor="page" w:hAnchor="page" w:x="1125" w:y="1539"/>
              <w:spacing w:line="220" w:lineRule="exact"/>
            </w:pPr>
            <w:r>
              <w:rPr>
                <w:rStyle w:val="23"/>
                <w:rFonts w:eastAsia="Arial Unicode MS"/>
              </w:rPr>
              <w:t>72</w:t>
            </w:r>
          </w:p>
        </w:tc>
        <w:tc>
          <w:tcPr>
            <w:tcW w:w="1699" w:type="dxa"/>
            <w:tcBorders>
              <w:top w:val="single" w:sz="4" w:space="0" w:color="auto"/>
              <w:left w:val="single" w:sz="4" w:space="0" w:color="auto"/>
              <w:bottom w:val="nil"/>
              <w:right w:val="nil"/>
            </w:tcBorders>
            <w:shd w:val="clear" w:color="auto" w:fill="FFFFFF"/>
            <w:hideMark/>
          </w:tcPr>
          <w:p w:rsidR="006411D7" w:rsidRDefault="006411D7">
            <w:pPr>
              <w:framePr w:w="15331" w:h="7286" w:hRule="exact" w:wrap="none" w:vAnchor="page" w:hAnchor="page" w:x="1125" w:y="1539"/>
              <w:spacing w:line="220" w:lineRule="exact"/>
            </w:pPr>
            <w:r>
              <w:rPr>
                <w:rStyle w:val="23"/>
                <w:rFonts w:eastAsia="Arial Unicode MS"/>
              </w:rPr>
              <w:t>40</w:t>
            </w:r>
          </w:p>
        </w:tc>
        <w:tc>
          <w:tcPr>
            <w:tcW w:w="1133"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854" w:type="dxa"/>
            <w:tcBorders>
              <w:top w:val="single" w:sz="4" w:space="0" w:color="auto"/>
              <w:left w:val="single" w:sz="4" w:space="0" w:color="auto"/>
              <w:bottom w:val="nil"/>
              <w:right w:val="nil"/>
            </w:tcBorders>
            <w:shd w:val="clear" w:color="auto" w:fill="FFFFFF"/>
            <w:hideMark/>
          </w:tcPr>
          <w:p w:rsidR="006411D7" w:rsidRDefault="006411D7">
            <w:pPr>
              <w:framePr w:w="15331" w:h="7286" w:hRule="exact" w:wrap="none" w:vAnchor="page" w:hAnchor="page" w:x="1125" w:y="1539"/>
              <w:spacing w:line="220" w:lineRule="exact"/>
            </w:pPr>
            <w:r>
              <w:rPr>
                <w:rStyle w:val="23"/>
                <w:rFonts w:eastAsia="Arial Unicode MS"/>
              </w:rPr>
              <w:t>36</w:t>
            </w:r>
          </w:p>
        </w:tc>
        <w:tc>
          <w:tcPr>
            <w:tcW w:w="1133"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1133"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2136" w:type="dxa"/>
            <w:tcBorders>
              <w:top w:val="single" w:sz="4" w:space="0" w:color="auto"/>
              <w:left w:val="single" w:sz="4" w:space="0" w:color="auto"/>
              <w:bottom w:val="nil"/>
              <w:right w:val="single" w:sz="4" w:space="0" w:color="auto"/>
            </w:tcBorders>
            <w:shd w:val="clear" w:color="auto" w:fill="FFFFFF"/>
          </w:tcPr>
          <w:p w:rsidR="006411D7" w:rsidRDefault="006411D7">
            <w:pPr>
              <w:framePr w:w="15331" w:h="7286" w:hRule="exact" w:wrap="none" w:vAnchor="page" w:hAnchor="page" w:x="1125" w:y="1539"/>
              <w:rPr>
                <w:sz w:val="10"/>
                <w:szCs w:val="10"/>
              </w:rPr>
            </w:pPr>
          </w:p>
        </w:tc>
      </w:tr>
      <w:tr w:rsidR="006411D7" w:rsidTr="006411D7">
        <w:trPr>
          <w:trHeight w:hRule="exact" w:val="288"/>
        </w:trPr>
        <w:tc>
          <w:tcPr>
            <w:tcW w:w="2347"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2909" w:type="dxa"/>
            <w:tcBorders>
              <w:top w:val="single" w:sz="4" w:space="0" w:color="auto"/>
              <w:left w:val="single" w:sz="4" w:space="0" w:color="auto"/>
              <w:bottom w:val="nil"/>
              <w:right w:val="nil"/>
            </w:tcBorders>
            <w:shd w:val="clear" w:color="auto" w:fill="FFFFFF"/>
            <w:vAlign w:val="bottom"/>
            <w:hideMark/>
          </w:tcPr>
          <w:p w:rsidR="006411D7" w:rsidRDefault="006411D7">
            <w:pPr>
              <w:framePr w:w="15331" w:h="7286" w:hRule="exact" w:wrap="none" w:vAnchor="page" w:hAnchor="page" w:x="1125" w:y="1539"/>
              <w:spacing w:line="220" w:lineRule="exact"/>
            </w:pPr>
            <w:r>
              <w:rPr>
                <w:rStyle w:val="23"/>
                <w:rFonts w:eastAsia="Arial Unicode MS"/>
              </w:rPr>
              <w:t>Учебная практика</w:t>
            </w:r>
          </w:p>
        </w:tc>
        <w:tc>
          <w:tcPr>
            <w:tcW w:w="1138" w:type="dxa"/>
            <w:tcBorders>
              <w:top w:val="single" w:sz="4" w:space="0" w:color="auto"/>
              <w:left w:val="single" w:sz="4" w:space="0" w:color="auto"/>
              <w:bottom w:val="nil"/>
              <w:right w:val="nil"/>
            </w:tcBorders>
            <w:shd w:val="clear" w:color="auto" w:fill="FFFFFF"/>
            <w:vAlign w:val="bottom"/>
            <w:hideMark/>
          </w:tcPr>
          <w:p w:rsidR="006411D7" w:rsidRDefault="006411D7">
            <w:pPr>
              <w:framePr w:w="15331" w:h="7286" w:hRule="exact" w:wrap="none" w:vAnchor="page" w:hAnchor="page" w:x="1125" w:y="1539"/>
              <w:spacing w:line="220" w:lineRule="exact"/>
            </w:pPr>
            <w:r>
              <w:rPr>
                <w:rStyle w:val="23"/>
                <w:rFonts w:eastAsia="Arial Unicode MS"/>
              </w:rPr>
              <w:t>180</w:t>
            </w:r>
          </w:p>
        </w:tc>
        <w:tc>
          <w:tcPr>
            <w:tcW w:w="850"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1699"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1133"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854"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1133"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1133" w:type="dxa"/>
            <w:tcBorders>
              <w:top w:val="single" w:sz="4" w:space="0" w:color="auto"/>
              <w:left w:val="single" w:sz="4" w:space="0" w:color="auto"/>
              <w:bottom w:val="nil"/>
              <w:right w:val="nil"/>
            </w:tcBorders>
            <w:shd w:val="clear" w:color="auto" w:fill="FFFFFF"/>
            <w:vAlign w:val="bottom"/>
            <w:hideMark/>
          </w:tcPr>
          <w:p w:rsidR="006411D7" w:rsidRDefault="006411D7">
            <w:pPr>
              <w:framePr w:w="15331" w:h="7286" w:hRule="exact" w:wrap="none" w:vAnchor="page" w:hAnchor="page" w:x="1125" w:y="1539"/>
              <w:spacing w:line="220" w:lineRule="exact"/>
            </w:pPr>
            <w:r>
              <w:rPr>
                <w:rStyle w:val="23"/>
                <w:rFonts w:eastAsia="Arial Unicode MS"/>
              </w:rPr>
              <w:t>180</w:t>
            </w:r>
          </w:p>
        </w:tc>
        <w:tc>
          <w:tcPr>
            <w:tcW w:w="2136" w:type="dxa"/>
            <w:tcBorders>
              <w:top w:val="single" w:sz="4" w:space="0" w:color="auto"/>
              <w:left w:val="single" w:sz="4" w:space="0" w:color="auto"/>
              <w:bottom w:val="nil"/>
              <w:right w:val="single" w:sz="4" w:space="0" w:color="auto"/>
            </w:tcBorders>
            <w:shd w:val="clear" w:color="auto" w:fill="FFFFFF"/>
          </w:tcPr>
          <w:p w:rsidR="006411D7" w:rsidRDefault="006411D7">
            <w:pPr>
              <w:framePr w:w="15331" w:h="7286" w:hRule="exact" w:wrap="none" w:vAnchor="page" w:hAnchor="page" w:x="1125" w:y="1539"/>
              <w:rPr>
                <w:sz w:val="10"/>
                <w:szCs w:val="10"/>
              </w:rPr>
            </w:pPr>
          </w:p>
        </w:tc>
      </w:tr>
      <w:tr w:rsidR="006411D7" w:rsidTr="006411D7">
        <w:trPr>
          <w:trHeight w:hRule="exact" w:val="562"/>
        </w:trPr>
        <w:tc>
          <w:tcPr>
            <w:tcW w:w="2347"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2909" w:type="dxa"/>
            <w:tcBorders>
              <w:top w:val="single" w:sz="4" w:space="0" w:color="auto"/>
              <w:left w:val="single" w:sz="4" w:space="0" w:color="auto"/>
              <w:bottom w:val="nil"/>
              <w:right w:val="nil"/>
            </w:tcBorders>
            <w:shd w:val="clear" w:color="auto" w:fill="FFFFFF"/>
            <w:vAlign w:val="bottom"/>
            <w:hideMark/>
          </w:tcPr>
          <w:p w:rsidR="006411D7" w:rsidRDefault="006411D7">
            <w:pPr>
              <w:framePr w:w="15331" w:h="7286" w:hRule="exact" w:wrap="none" w:vAnchor="page" w:hAnchor="page" w:x="1125" w:y="1539"/>
            </w:pPr>
            <w:r>
              <w:rPr>
                <w:rStyle w:val="23"/>
                <w:rFonts w:eastAsia="Arial Unicode MS"/>
              </w:rPr>
              <w:t>Производственная практика, часов</w:t>
            </w:r>
          </w:p>
        </w:tc>
        <w:tc>
          <w:tcPr>
            <w:tcW w:w="1138" w:type="dxa"/>
            <w:tcBorders>
              <w:top w:val="single" w:sz="4" w:space="0" w:color="auto"/>
              <w:left w:val="single" w:sz="4" w:space="0" w:color="auto"/>
              <w:bottom w:val="nil"/>
              <w:right w:val="nil"/>
            </w:tcBorders>
            <w:shd w:val="clear" w:color="auto" w:fill="FFFFFF"/>
            <w:vAlign w:val="center"/>
            <w:hideMark/>
          </w:tcPr>
          <w:p w:rsidR="006411D7" w:rsidRDefault="006411D7">
            <w:pPr>
              <w:framePr w:w="15331" w:h="7286" w:hRule="exact" w:wrap="none" w:vAnchor="page" w:hAnchor="page" w:x="1125" w:y="1539"/>
              <w:spacing w:line="220" w:lineRule="exact"/>
            </w:pPr>
            <w:r>
              <w:rPr>
                <w:rStyle w:val="23"/>
                <w:rFonts w:eastAsia="Arial Unicode MS"/>
              </w:rPr>
              <w:t>216</w:t>
            </w:r>
          </w:p>
        </w:tc>
        <w:tc>
          <w:tcPr>
            <w:tcW w:w="850"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1699"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1133"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854"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1133"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1133" w:type="dxa"/>
            <w:tcBorders>
              <w:top w:val="single" w:sz="4" w:space="0" w:color="auto"/>
              <w:left w:val="single" w:sz="4" w:space="0" w:color="auto"/>
              <w:bottom w:val="nil"/>
              <w:right w:val="nil"/>
            </w:tcBorders>
            <w:shd w:val="clear" w:color="auto" w:fill="FFFFFF"/>
          </w:tcPr>
          <w:p w:rsidR="006411D7" w:rsidRDefault="006411D7">
            <w:pPr>
              <w:framePr w:w="15331" w:h="7286" w:hRule="exact" w:wrap="none" w:vAnchor="page" w:hAnchor="page" w:x="1125" w:y="1539"/>
              <w:rPr>
                <w:sz w:val="10"/>
                <w:szCs w:val="10"/>
              </w:rPr>
            </w:pPr>
          </w:p>
        </w:tc>
        <w:tc>
          <w:tcPr>
            <w:tcW w:w="2136" w:type="dxa"/>
            <w:tcBorders>
              <w:top w:val="single" w:sz="4" w:space="0" w:color="auto"/>
              <w:left w:val="single" w:sz="4" w:space="0" w:color="auto"/>
              <w:bottom w:val="nil"/>
              <w:right w:val="single" w:sz="4" w:space="0" w:color="auto"/>
            </w:tcBorders>
            <w:shd w:val="clear" w:color="auto" w:fill="FFFFFF"/>
            <w:vAlign w:val="center"/>
            <w:hideMark/>
          </w:tcPr>
          <w:p w:rsidR="006411D7" w:rsidRDefault="006411D7">
            <w:pPr>
              <w:framePr w:w="15331" w:h="7286" w:hRule="exact" w:wrap="none" w:vAnchor="page" w:hAnchor="page" w:x="1125" w:y="1539"/>
              <w:spacing w:line="220" w:lineRule="exact"/>
            </w:pPr>
            <w:r>
              <w:rPr>
                <w:rStyle w:val="23"/>
                <w:rFonts w:eastAsia="Arial Unicode MS"/>
              </w:rPr>
              <w:t>216</w:t>
            </w:r>
          </w:p>
        </w:tc>
      </w:tr>
      <w:tr w:rsidR="006411D7" w:rsidTr="006411D7">
        <w:trPr>
          <w:trHeight w:hRule="exact" w:val="298"/>
        </w:trPr>
        <w:tc>
          <w:tcPr>
            <w:tcW w:w="2347" w:type="dxa"/>
            <w:tcBorders>
              <w:top w:val="single" w:sz="4" w:space="0" w:color="auto"/>
              <w:left w:val="single" w:sz="4" w:space="0" w:color="auto"/>
              <w:bottom w:val="single" w:sz="4" w:space="0" w:color="auto"/>
              <w:right w:val="nil"/>
            </w:tcBorders>
            <w:shd w:val="clear" w:color="auto" w:fill="FFFFFF"/>
          </w:tcPr>
          <w:p w:rsidR="006411D7" w:rsidRDefault="006411D7">
            <w:pPr>
              <w:framePr w:w="15331" w:h="7286" w:hRule="exact" w:wrap="none" w:vAnchor="page" w:hAnchor="page" w:x="1125" w:y="1539"/>
              <w:rPr>
                <w:sz w:val="10"/>
                <w:szCs w:val="10"/>
              </w:rPr>
            </w:pPr>
          </w:p>
        </w:tc>
        <w:tc>
          <w:tcPr>
            <w:tcW w:w="2909" w:type="dxa"/>
            <w:tcBorders>
              <w:top w:val="single" w:sz="4" w:space="0" w:color="auto"/>
              <w:left w:val="single" w:sz="4" w:space="0" w:color="auto"/>
              <w:bottom w:val="single" w:sz="4" w:space="0" w:color="auto"/>
              <w:right w:val="nil"/>
            </w:tcBorders>
            <w:shd w:val="clear" w:color="auto" w:fill="FFFFFF"/>
            <w:vAlign w:val="center"/>
            <w:hideMark/>
          </w:tcPr>
          <w:p w:rsidR="006411D7" w:rsidRDefault="006411D7">
            <w:pPr>
              <w:framePr w:w="15331" w:h="7286" w:hRule="exact" w:wrap="none" w:vAnchor="page" w:hAnchor="page" w:x="1125" w:y="1539"/>
              <w:spacing w:line="220" w:lineRule="exact"/>
            </w:pPr>
            <w:r>
              <w:rPr>
                <w:rStyle w:val="23"/>
                <w:rFonts w:eastAsia="Arial Unicode MS"/>
              </w:rPr>
              <w:t>Всего:</w:t>
            </w:r>
          </w:p>
        </w:tc>
        <w:tc>
          <w:tcPr>
            <w:tcW w:w="1138"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31" w:h="7286" w:hRule="exact" w:wrap="none" w:vAnchor="page" w:hAnchor="page" w:x="1125" w:y="1539"/>
              <w:spacing w:line="220" w:lineRule="exact"/>
            </w:pPr>
            <w:r>
              <w:rPr>
                <w:rStyle w:val="23"/>
                <w:rFonts w:eastAsia="Arial Unicode MS"/>
              </w:rPr>
              <w:t>816</w:t>
            </w:r>
          </w:p>
        </w:tc>
        <w:tc>
          <w:tcPr>
            <w:tcW w:w="850"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31" w:h="7286" w:hRule="exact" w:wrap="none" w:vAnchor="page" w:hAnchor="page" w:x="1125" w:y="1539"/>
              <w:spacing w:line="220" w:lineRule="exact"/>
              <w:ind w:left="280"/>
            </w:pPr>
            <w:r>
              <w:rPr>
                <w:rStyle w:val="23"/>
                <w:rFonts w:eastAsia="Arial Unicode MS"/>
              </w:rPr>
              <w:t>280</w:t>
            </w:r>
          </w:p>
        </w:tc>
        <w:tc>
          <w:tcPr>
            <w:tcW w:w="1699" w:type="dxa"/>
            <w:tcBorders>
              <w:top w:val="single" w:sz="4" w:space="0" w:color="auto"/>
              <w:left w:val="single" w:sz="4" w:space="0" w:color="auto"/>
              <w:bottom w:val="single" w:sz="4" w:space="0" w:color="auto"/>
              <w:right w:val="nil"/>
            </w:tcBorders>
            <w:shd w:val="clear" w:color="auto" w:fill="FFFFFF"/>
            <w:vAlign w:val="center"/>
            <w:hideMark/>
          </w:tcPr>
          <w:p w:rsidR="006411D7" w:rsidRDefault="006411D7">
            <w:pPr>
              <w:framePr w:w="15331" w:h="7286" w:hRule="exact" w:wrap="none" w:vAnchor="page" w:hAnchor="page" w:x="1125" w:y="1539"/>
              <w:spacing w:line="220" w:lineRule="exact"/>
            </w:pPr>
            <w:r>
              <w:rPr>
                <w:rStyle w:val="23"/>
                <w:rFonts w:eastAsia="Arial Unicode MS"/>
              </w:rPr>
              <w:t>140</w:t>
            </w:r>
          </w:p>
        </w:tc>
        <w:tc>
          <w:tcPr>
            <w:tcW w:w="1133" w:type="dxa"/>
            <w:tcBorders>
              <w:top w:val="single" w:sz="4" w:space="0" w:color="auto"/>
              <w:left w:val="single" w:sz="4" w:space="0" w:color="auto"/>
              <w:bottom w:val="single" w:sz="4" w:space="0" w:color="auto"/>
              <w:right w:val="nil"/>
            </w:tcBorders>
            <w:shd w:val="clear" w:color="auto" w:fill="FFFFFF"/>
          </w:tcPr>
          <w:p w:rsidR="006411D7" w:rsidRDefault="006411D7">
            <w:pPr>
              <w:framePr w:w="15331" w:h="7286" w:hRule="exact" w:wrap="none" w:vAnchor="page" w:hAnchor="page" w:x="1125" w:y="1539"/>
              <w:rPr>
                <w:sz w:val="10"/>
                <w:szCs w:val="10"/>
              </w:rPr>
            </w:pPr>
          </w:p>
        </w:tc>
        <w:tc>
          <w:tcPr>
            <w:tcW w:w="854" w:type="dxa"/>
            <w:tcBorders>
              <w:top w:val="single" w:sz="4" w:space="0" w:color="auto"/>
              <w:left w:val="single" w:sz="4" w:space="0" w:color="auto"/>
              <w:bottom w:val="single" w:sz="4" w:space="0" w:color="auto"/>
              <w:right w:val="nil"/>
            </w:tcBorders>
            <w:shd w:val="clear" w:color="auto" w:fill="FFFFFF"/>
            <w:vAlign w:val="center"/>
            <w:hideMark/>
          </w:tcPr>
          <w:p w:rsidR="006411D7" w:rsidRDefault="006411D7">
            <w:pPr>
              <w:framePr w:w="15331" w:h="7286" w:hRule="exact" w:wrap="none" w:vAnchor="page" w:hAnchor="page" w:x="1125" w:y="1539"/>
              <w:spacing w:line="220" w:lineRule="exact"/>
              <w:ind w:left="300"/>
            </w:pPr>
            <w:r>
              <w:rPr>
                <w:rStyle w:val="23"/>
                <w:rFonts w:eastAsia="Arial Unicode MS"/>
              </w:rPr>
              <w:t>140</w:t>
            </w:r>
          </w:p>
        </w:tc>
        <w:tc>
          <w:tcPr>
            <w:tcW w:w="1133" w:type="dxa"/>
            <w:tcBorders>
              <w:top w:val="single" w:sz="4" w:space="0" w:color="auto"/>
              <w:left w:val="single" w:sz="4" w:space="0" w:color="auto"/>
              <w:bottom w:val="single" w:sz="4" w:space="0" w:color="auto"/>
              <w:right w:val="nil"/>
            </w:tcBorders>
            <w:shd w:val="clear" w:color="auto" w:fill="FFFFFF"/>
          </w:tcPr>
          <w:p w:rsidR="006411D7" w:rsidRDefault="006411D7">
            <w:pPr>
              <w:framePr w:w="15331" w:h="7286" w:hRule="exact" w:wrap="none" w:vAnchor="page" w:hAnchor="page" w:x="1125" w:y="1539"/>
              <w:rPr>
                <w:sz w:val="10"/>
                <w:szCs w:val="10"/>
              </w:rPr>
            </w:pPr>
          </w:p>
        </w:tc>
        <w:tc>
          <w:tcPr>
            <w:tcW w:w="1133" w:type="dxa"/>
            <w:tcBorders>
              <w:top w:val="single" w:sz="4" w:space="0" w:color="auto"/>
              <w:left w:val="single" w:sz="4" w:space="0" w:color="auto"/>
              <w:bottom w:val="single" w:sz="4" w:space="0" w:color="auto"/>
              <w:right w:val="nil"/>
            </w:tcBorders>
            <w:shd w:val="clear" w:color="auto" w:fill="FFFFFF"/>
          </w:tcPr>
          <w:p w:rsidR="006411D7" w:rsidRDefault="006411D7">
            <w:pPr>
              <w:framePr w:w="15331" w:h="7286" w:hRule="exact" w:wrap="none" w:vAnchor="page" w:hAnchor="page" w:x="1125" w:y="1539"/>
              <w:rPr>
                <w:sz w:val="10"/>
                <w:szCs w:val="10"/>
              </w:rPr>
            </w:pPr>
          </w:p>
        </w:tc>
        <w:tc>
          <w:tcPr>
            <w:tcW w:w="2136" w:type="dxa"/>
            <w:tcBorders>
              <w:top w:val="single" w:sz="4" w:space="0" w:color="auto"/>
              <w:left w:val="single" w:sz="4" w:space="0" w:color="auto"/>
              <w:bottom w:val="single" w:sz="4" w:space="0" w:color="auto"/>
              <w:right w:val="single" w:sz="4" w:space="0" w:color="auto"/>
            </w:tcBorders>
            <w:shd w:val="clear" w:color="auto" w:fill="FFFFFF"/>
          </w:tcPr>
          <w:p w:rsidR="006411D7" w:rsidRDefault="006411D7">
            <w:pPr>
              <w:framePr w:w="15331" w:h="7286" w:hRule="exact" w:wrap="none" w:vAnchor="page" w:hAnchor="page" w:x="1125" w:y="1539"/>
              <w:rPr>
                <w:sz w:val="10"/>
                <w:szCs w:val="10"/>
              </w:rPr>
            </w:pPr>
          </w:p>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p w:rsidR="006411D7" w:rsidRDefault="006411D7" w:rsidP="006411D7">
      <w:pPr>
        <w:pStyle w:val="10"/>
        <w:framePr w:w="15389" w:h="619" w:hRule="exact" w:wrap="none" w:vAnchor="page" w:hAnchor="page" w:x="1117" w:y="688"/>
        <w:numPr>
          <w:ilvl w:val="0"/>
          <w:numId w:val="16"/>
        </w:numPr>
        <w:shd w:val="clear" w:color="auto" w:fill="auto"/>
        <w:tabs>
          <w:tab w:val="left" w:pos="509"/>
        </w:tabs>
        <w:spacing w:line="283" w:lineRule="exact"/>
        <w:ind w:right="840"/>
        <w:jc w:val="left"/>
        <w:rPr>
          <w:lang w:bidi="ru-RU"/>
        </w:rPr>
      </w:pPr>
      <w:bookmarkStart w:id="5" w:name="bookmark4"/>
      <w:r>
        <w:t>Содержание обучения профессионального модуля ПМ.02 Приготовление, оформление и подготовка к реализации горячих блюд, кулинарных изделий, закусок разнообразного ассортимента.</w:t>
      </w:r>
      <w:bookmarkEnd w:id="5"/>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6411D7" w:rsidTr="006411D7">
        <w:trPr>
          <w:trHeight w:hRule="exact" w:val="1118"/>
        </w:trPr>
        <w:tc>
          <w:tcPr>
            <w:tcW w:w="3120"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9048" w:hRule="exact" w:wrap="none" w:vAnchor="page" w:hAnchor="page" w:x="1132" w:y="1591"/>
            </w:pPr>
            <w:r>
              <w:rPr>
                <w:rStyle w:val="23"/>
                <w:rFonts w:eastAsia="Arial Unicode MS"/>
              </w:rPr>
              <w:t>Наименование разделов профессионального модуля (ПМ), междисциплинарных курсов (МДК) и тем</w:t>
            </w:r>
          </w:p>
        </w:tc>
        <w:tc>
          <w:tcPr>
            <w:tcW w:w="9307" w:type="dxa"/>
            <w:tcBorders>
              <w:top w:val="single" w:sz="4" w:space="0" w:color="auto"/>
              <w:left w:val="single" w:sz="4" w:space="0" w:color="auto"/>
              <w:bottom w:val="nil"/>
              <w:right w:val="nil"/>
            </w:tcBorders>
            <w:shd w:val="clear" w:color="auto" w:fill="FFFFFF"/>
            <w:hideMark/>
          </w:tcPr>
          <w:p w:rsidR="006411D7" w:rsidRDefault="006411D7">
            <w:pPr>
              <w:framePr w:w="15374" w:h="9048" w:hRule="exact" w:wrap="none" w:vAnchor="page" w:hAnchor="page" w:x="1132" w:y="1591"/>
            </w:pPr>
            <w:r>
              <w:rPr>
                <w:rStyle w:val="23"/>
                <w:rFonts w:eastAsia="Arial Unicode MS"/>
              </w:rPr>
              <w:t xml:space="preserve">Содержание учебного материала, лабораторные работы и практические занятия, самостоятельная работа студентов, курсовая работа (проект) </w:t>
            </w:r>
            <w:r>
              <w:rPr>
                <w:rStyle w:val="24"/>
                <w:rFonts w:eastAsia="Arial Unicode MS"/>
              </w:rPr>
              <w:t>(если предусмотрены)</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9048" w:hRule="exact" w:wrap="none" w:vAnchor="page" w:hAnchor="page" w:x="1132" w:y="1591"/>
              <w:spacing w:after="120" w:line="220" w:lineRule="exact"/>
              <w:ind w:left="340"/>
            </w:pPr>
            <w:r>
              <w:rPr>
                <w:rStyle w:val="23"/>
                <w:rFonts w:eastAsia="Arial Unicode MS"/>
              </w:rPr>
              <w:t>Объём</w:t>
            </w:r>
          </w:p>
          <w:p w:rsidR="006411D7" w:rsidRDefault="006411D7">
            <w:pPr>
              <w:framePr w:w="15374" w:h="9048" w:hRule="exact" w:wrap="none" w:vAnchor="page" w:hAnchor="page" w:x="1132" w:y="1591"/>
              <w:spacing w:before="120" w:line="220" w:lineRule="exact"/>
            </w:pPr>
            <w:r>
              <w:rPr>
                <w:rStyle w:val="23"/>
                <w:rFonts w:eastAsia="Arial Unicode MS"/>
              </w:rPr>
              <w:t>часов</w:t>
            </w:r>
          </w:p>
        </w:tc>
        <w:tc>
          <w:tcPr>
            <w:tcW w:w="1675" w:type="dxa"/>
            <w:tcBorders>
              <w:top w:val="single" w:sz="4" w:space="0" w:color="auto"/>
              <w:left w:val="single" w:sz="4" w:space="0" w:color="auto"/>
              <w:bottom w:val="nil"/>
              <w:right w:val="single" w:sz="4" w:space="0" w:color="auto"/>
            </w:tcBorders>
            <w:shd w:val="clear" w:color="auto" w:fill="FFFFFF"/>
            <w:hideMark/>
          </w:tcPr>
          <w:p w:rsidR="006411D7" w:rsidRDefault="006411D7">
            <w:pPr>
              <w:framePr w:w="15374" w:h="9048" w:hRule="exact" w:wrap="none" w:vAnchor="page" w:hAnchor="page" w:x="1132" w:y="1591"/>
              <w:spacing w:after="120" w:line="220" w:lineRule="exact"/>
            </w:pPr>
            <w:r>
              <w:rPr>
                <w:rStyle w:val="23"/>
                <w:rFonts w:eastAsia="Arial Unicode MS"/>
              </w:rPr>
              <w:t>Уровень</w:t>
            </w:r>
          </w:p>
          <w:p w:rsidR="006411D7" w:rsidRDefault="006411D7">
            <w:pPr>
              <w:framePr w:w="15374" w:h="9048" w:hRule="exact" w:wrap="none" w:vAnchor="page" w:hAnchor="page" w:x="1132" w:y="1591"/>
              <w:spacing w:before="120" w:line="220" w:lineRule="exact"/>
            </w:pPr>
            <w:r>
              <w:rPr>
                <w:rStyle w:val="23"/>
                <w:rFonts w:eastAsia="Arial Unicode MS"/>
              </w:rPr>
              <w:t>освоения</w:t>
            </w:r>
          </w:p>
        </w:tc>
      </w:tr>
      <w:tr w:rsidR="006411D7" w:rsidTr="006411D7">
        <w:trPr>
          <w:trHeight w:hRule="exact" w:val="331"/>
        </w:trPr>
        <w:tc>
          <w:tcPr>
            <w:tcW w:w="3120"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9048" w:hRule="exact" w:wrap="none" w:vAnchor="page" w:hAnchor="page" w:x="1132" w:y="1591"/>
              <w:spacing w:line="260" w:lineRule="exact"/>
            </w:pPr>
            <w:r>
              <w:rPr>
                <w:rStyle w:val="213pt"/>
                <w:rFonts w:eastAsia="Arial Unicode MS"/>
              </w:rPr>
              <w:t>1</w:t>
            </w:r>
          </w:p>
        </w:tc>
        <w:tc>
          <w:tcPr>
            <w:tcW w:w="930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9048" w:hRule="exact" w:wrap="none" w:vAnchor="page" w:hAnchor="page" w:x="1132" w:y="1591"/>
              <w:spacing w:line="220" w:lineRule="exact"/>
            </w:pPr>
            <w:r>
              <w:rPr>
                <w:rStyle w:val="24"/>
                <w:rFonts w:eastAsia="Arial Unicode MS"/>
              </w:rPr>
              <w:t>2</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9048" w:hRule="exact" w:wrap="none" w:vAnchor="page" w:hAnchor="page" w:x="1132" w:y="1591"/>
              <w:spacing w:line="260" w:lineRule="exact"/>
            </w:pPr>
            <w:r>
              <w:rPr>
                <w:rStyle w:val="213pt"/>
                <w:rFonts w:eastAsia="Arial Unicode MS"/>
              </w:rPr>
              <w:t>3</w:t>
            </w:r>
          </w:p>
        </w:tc>
        <w:tc>
          <w:tcPr>
            <w:tcW w:w="1675" w:type="dxa"/>
            <w:tcBorders>
              <w:top w:val="single" w:sz="4" w:space="0" w:color="auto"/>
              <w:left w:val="single" w:sz="4" w:space="0" w:color="auto"/>
              <w:bottom w:val="nil"/>
              <w:right w:val="single" w:sz="4" w:space="0" w:color="auto"/>
            </w:tcBorders>
            <w:shd w:val="clear" w:color="auto" w:fill="FFFFFF"/>
            <w:hideMark/>
          </w:tcPr>
          <w:p w:rsidR="006411D7" w:rsidRDefault="006411D7">
            <w:pPr>
              <w:framePr w:w="15374" w:h="9048" w:hRule="exact" w:wrap="none" w:vAnchor="page" w:hAnchor="page" w:x="1132" w:y="1591"/>
              <w:spacing w:line="260" w:lineRule="exact"/>
            </w:pPr>
            <w:r>
              <w:rPr>
                <w:rStyle w:val="213pt"/>
                <w:rFonts w:eastAsia="Arial Unicode MS"/>
              </w:rPr>
              <w:t>4</w:t>
            </w:r>
          </w:p>
        </w:tc>
      </w:tr>
      <w:tr w:rsidR="006411D7" w:rsidTr="006411D7">
        <w:trPr>
          <w:trHeight w:hRule="exact" w:val="331"/>
        </w:trPr>
        <w:tc>
          <w:tcPr>
            <w:tcW w:w="3120"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9048" w:hRule="exact" w:wrap="none" w:vAnchor="page" w:hAnchor="page" w:x="1132" w:y="1591"/>
              <w:spacing w:line="220" w:lineRule="exact"/>
            </w:pPr>
            <w:r>
              <w:rPr>
                <w:rStyle w:val="23"/>
                <w:rFonts w:eastAsia="Arial Unicode MS"/>
              </w:rPr>
              <w:t>Входной контроль</w:t>
            </w:r>
          </w:p>
        </w:tc>
        <w:tc>
          <w:tcPr>
            <w:tcW w:w="9307" w:type="dxa"/>
            <w:tcBorders>
              <w:top w:val="single" w:sz="4" w:space="0" w:color="auto"/>
              <w:left w:val="single" w:sz="4" w:space="0" w:color="auto"/>
              <w:bottom w:val="nil"/>
              <w:right w:val="nil"/>
            </w:tcBorders>
            <w:shd w:val="clear" w:color="auto" w:fill="FFFFFF"/>
          </w:tcPr>
          <w:p w:rsidR="006411D7" w:rsidRDefault="006411D7">
            <w:pPr>
              <w:framePr w:w="15374" w:h="9048" w:hRule="exact" w:wrap="none" w:vAnchor="page" w:hAnchor="page" w:x="1132" w:y="1591"/>
              <w:rPr>
                <w:sz w:val="10"/>
                <w:szCs w:val="10"/>
              </w:rPr>
            </w:pP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9048" w:hRule="exact" w:wrap="none" w:vAnchor="page" w:hAnchor="page" w:x="1132" w:y="1591"/>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9048" w:hRule="exact" w:wrap="none" w:vAnchor="page" w:hAnchor="page" w:x="1132" w:y="1591"/>
              <w:rPr>
                <w:sz w:val="10"/>
                <w:szCs w:val="10"/>
              </w:rPr>
            </w:pPr>
          </w:p>
        </w:tc>
      </w:tr>
      <w:tr w:rsidR="006411D7" w:rsidTr="006411D7">
        <w:trPr>
          <w:trHeight w:hRule="exact" w:val="1944"/>
        </w:trPr>
        <w:tc>
          <w:tcPr>
            <w:tcW w:w="3120"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9048" w:hRule="exact" w:wrap="none" w:vAnchor="page" w:hAnchor="page" w:x="1132" w:y="1591"/>
            </w:pPr>
            <w:r>
              <w:rPr>
                <w:rStyle w:val="23"/>
                <w:rFonts w:eastAsia="Arial Unicode MS"/>
              </w:rPr>
              <w:t>Раздел 1 ПМ.02 Приготовление, оформление и подготовка к реализации горячих блюд, кулинарных изделий, закусок разнообразного ассортимента.</w:t>
            </w:r>
          </w:p>
        </w:tc>
        <w:tc>
          <w:tcPr>
            <w:tcW w:w="9307" w:type="dxa"/>
            <w:tcBorders>
              <w:top w:val="single" w:sz="4" w:space="0" w:color="auto"/>
              <w:left w:val="single" w:sz="4" w:space="0" w:color="auto"/>
              <w:bottom w:val="nil"/>
              <w:right w:val="nil"/>
            </w:tcBorders>
            <w:shd w:val="clear" w:color="auto" w:fill="FFFFFF"/>
          </w:tcPr>
          <w:p w:rsidR="006411D7" w:rsidRDefault="006411D7">
            <w:pPr>
              <w:framePr w:w="15374" w:h="9048" w:hRule="exact" w:wrap="none" w:vAnchor="page" w:hAnchor="page" w:x="1132" w:y="1591"/>
              <w:rPr>
                <w:sz w:val="10"/>
                <w:szCs w:val="10"/>
              </w:rPr>
            </w:pP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9048" w:hRule="exact" w:wrap="none" w:vAnchor="page" w:hAnchor="page" w:x="1132" w:y="1591"/>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9048" w:hRule="exact" w:wrap="none" w:vAnchor="page" w:hAnchor="page" w:x="1132" w:y="1591"/>
              <w:rPr>
                <w:sz w:val="10"/>
                <w:szCs w:val="10"/>
              </w:rPr>
            </w:pPr>
          </w:p>
        </w:tc>
      </w:tr>
      <w:tr w:rsidR="006411D7" w:rsidTr="006411D7">
        <w:trPr>
          <w:trHeight w:hRule="exact" w:val="1387"/>
        </w:trPr>
        <w:tc>
          <w:tcPr>
            <w:tcW w:w="3120"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9048" w:hRule="exact" w:wrap="none" w:vAnchor="page" w:hAnchor="page" w:x="1132" w:y="1591"/>
            </w:pPr>
            <w:r>
              <w:rPr>
                <w:rStyle w:val="23"/>
                <w:rFonts w:eastAsia="Arial Unicode MS"/>
              </w:rPr>
              <w:t>МДК. 02.01. Организация приготовления, подготовки к реализации и презентации горячих блюд, кулинарных изделий, закусок.</w:t>
            </w:r>
          </w:p>
        </w:tc>
        <w:tc>
          <w:tcPr>
            <w:tcW w:w="9307" w:type="dxa"/>
            <w:tcBorders>
              <w:top w:val="single" w:sz="4" w:space="0" w:color="auto"/>
              <w:left w:val="single" w:sz="4" w:space="0" w:color="auto"/>
              <w:bottom w:val="nil"/>
              <w:right w:val="nil"/>
            </w:tcBorders>
            <w:shd w:val="clear" w:color="auto" w:fill="FFFFFF"/>
          </w:tcPr>
          <w:p w:rsidR="006411D7" w:rsidRDefault="006411D7">
            <w:pPr>
              <w:framePr w:w="15374" w:h="9048" w:hRule="exact" w:wrap="none" w:vAnchor="page" w:hAnchor="page" w:x="1132" w:y="1591"/>
              <w:rPr>
                <w:sz w:val="10"/>
                <w:szCs w:val="10"/>
              </w:rPr>
            </w:pP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9048" w:hRule="exact" w:wrap="none" w:vAnchor="page" w:hAnchor="page" w:x="1132" w:y="1591"/>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9048" w:hRule="exact" w:wrap="none" w:vAnchor="page" w:hAnchor="page" w:x="1132" w:y="1591"/>
              <w:rPr>
                <w:sz w:val="10"/>
                <w:szCs w:val="10"/>
              </w:rPr>
            </w:pPr>
          </w:p>
        </w:tc>
      </w:tr>
      <w:tr w:rsidR="006411D7" w:rsidTr="006411D7">
        <w:trPr>
          <w:trHeight w:hRule="exact" w:val="1392"/>
        </w:trPr>
        <w:tc>
          <w:tcPr>
            <w:tcW w:w="3120"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9048" w:hRule="exact" w:wrap="none" w:vAnchor="page" w:hAnchor="page" w:x="1132" w:y="1591"/>
            </w:pPr>
            <w:r>
              <w:rPr>
                <w:rStyle w:val="23"/>
                <w:rFonts w:eastAsia="Arial Unicode MS"/>
              </w:rPr>
              <w:t>МДК. 02.02. Процессы приготовления, подготовки к реализации и презентации горячих блюд, кулинарных изделий, закусок.</w:t>
            </w:r>
          </w:p>
        </w:tc>
        <w:tc>
          <w:tcPr>
            <w:tcW w:w="9307" w:type="dxa"/>
            <w:tcBorders>
              <w:top w:val="single" w:sz="4" w:space="0" w:color="auto"/>
              <w:left w:val="single" w:sz="4" w:space="0" w:color="auto"/>
              <w:bottom w:val="nil"/>
              <w:right w:val="nil"/>
            </w:tcBorders>
            <w:shd w:val="clear" w:color="auto" w:fill="FFFFFF"/>
          </w:tcPr>
          <w:p w:rsidR="006411D7" w:rsidRDefault="006411D7">
            <w:pPr>
              <w:framePr w:w="15374" w:h="9048" w:hRule="exact" w:wrap="none" w:vAnchor="page" w:hAnchor="page" w:x="1132" w:y="1591"/>
              <w:rPr>
                <w:sz w:val="10"/>
                <w:szCs w:val="10"/>
              </w:rPr>
            </w:pP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9048" w:hRule="exact" w:wrap="none" w:vAnchor="page" w:hAnchor="page" w:x="1132" w:y="1591"/>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9048" w:hRule="exact" w:wrap="none" w:vAnchor="page" w:hAnchor="page" w:x="1132" w:y="1591"/>
              <w:rPr>
                <w:sz w:val="10"/>
                <w:szCs w:val="10"/>
              </w:rPr>
            </w:pPr>
          </w:p>
        </w:tc>
      </w:tr>
      <w:tr w:rsidR="006411D7" w:rsidTr="006411D7">
        <w:trPr>
          <w:trHeight w:val="283"/>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9048" w:hRule="exact" w:wrap="none" w:vAnchor="page" w:hAnchor="page" w:x="1132" w:y="1591"/>
            </w:pPr>
            <w:r>
              <w:rPr>
                <w:rStyle w:val="23"/>
                <w:rFonts w:eastAsia="Arial Unicode MS"/>
              </w:rPr>
              <w:t>Тема 1.1. Характеристика процессов обработки сырья и приготовления полуфабрикатов из них для горячих блюд.</w:t>
            </w:r>
          </w:p>
        </w:tc>
        <w:tc>
          <w:tcPr>
            <w:tcW w:w="930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9048" w:hRule="exact" w:wrap="none" w:vAnchor="page" w:hAnchor="page" w:x="1132" w:y="1591"/>
              <w:spacing w:line="220" w:lineRule="exact"/>
            </w:pPr>
            <w:r>
              <w:rPr>
                <w:rStyle w:val="23"/>
                <w:rFonts w:eastAsia="Arial Unicode MS"/>
              </w:rPr>
              <w:t>Содержание</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9048" w:hRule="exact" w:wrap="none" w:vAnchor="page" w:hAnchor="page" w:x="1132" w:y="1591"/>
              <w:spacing w:line="220" w:lineRule="exact"/>
            </w:pPr>
            <w:r>
              <w:rPr>
                <w:rStyle w:val="23"/>
                <w:rFonts w:eastAsia="Arial Unicode MS"/>
              </w:rPr>
              <w:t>14</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rsidR="006411D7" w:rsidRDefault="006411D7">
            <w:pPr>
              <w:framePr w:w="15374" w:h="9048" w:hRule="exact" w:wrap="none" w:vAnchor="page" w:hAnchor="page" w:x="1132" w:y="1591"/>
              <w:spacing w:line="260" w:lineRule="exact"/>
            </w:pPr>
            <w:r>
              <w:rPr>
                <w:rStyle w:val="213pt"/>
                <w:rFonts w:eastAsia="Arial Unicode MS"/>
              </w:rPr>
              <w:t>1</w:t>
            </w: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9048" w:hRule="exact" w:wrap="none" w:vAnchor="page" w:hAnchor="page" w:x="1132" w:y="1591"/>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9048" w:hRule="exact" w:wrap="none" w:vAnchor="page" w:hAnchor="page" w:x="1132" w:y="1591"/>
              <w:spacing w:line="269" w:lineRule="exact"/>
            </w:pPr>
            <w:r>
              <w:rPr>
                <w:rStyle w:val="23"/>
                <w:rFonts w:eastAsia="Arial Unicode MS"/>
              </w:rPr>
              <w:t>Требования к организации рабочего места повара в горячем цехе. Правила техники безопасности и СанПиНа.</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9048" w:hRule="exact" w:wrap="none" w:vAnchor="page" w:hAnchor="page" w:x="1132" w:y="1591"/>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9048" w:hRule="exact" w:wrap="none" w:vAnchor="page" w:hAnchor="page" w:x="1132" w:y="1591"/>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9048" w:hRule="exact" w:wrap="none" w:vAnchor="page" w:hAnchor="page" w:x="1132" w:y="1591"/>
              <w:spacing w:line="278" w:lineRule="exact"/>
            </w:pPr>
            <w:r>
              <w:rPr>
                <w:rStyle w:val="23"/>
                <w:rFonts w:eastAsia="Arial Unicode MS"/>
              </w:rPr>
              <w:t>Технологический цикл обработки сырья. Характеристика, последовательность этапов.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9048" w:hRule="exact" w:wrap="none" w:vAnchor="page" w:hAnchor="page" w:x="1132" w:y="1591"/>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9048" w:hRule="exact" w:wrap="none" w:vAnchor="page" w:hAnchor="page" w:x="1132" w:y="1591"/>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9048" w:hRule="exact" w:wrap="none" w:vAnchor="page" w:hAnchor="page" w:x="1132" w:y="1591"/>
              <w:spacing w:line="278" w:lineRule="exact"/>
            </w:pPr>
            <w:r>
              <w:rPr>
                <w:rStyle w:val="23"/>
                <w:rFonts w:eastAsia="Arial Unicode MS"/>
              </w:rPr>
              <w:t>Технологический цикл обработки и приготовления полуфабрикатов из овощей. Характеристика, последовательность этапов.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9048" w:hRule="exact" w:wrap="none" w:vAnchor="page" w:hAnchor="page" w:x="1132" w:y="1591"/>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576"/>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9048" w:hRule="exact" w:wrap="none" w:vAnchor="page" w:hAnchor="page" w:x="1132" w:y="1591"/>
              <w:spacing w:line="220" w:lineRule="exact"/>
              <w:ind w:left="300"/>
            </w:pPr>
            <w:r>
              <w:rPr>
                <w:rStyle w:val="23"/>
                <w:rFonts w:eastAsia="Arial Unicode MS"/>
              </w:rPr>
              <w:t>4</w:t>
            </w:r>
          </w:p>
        </w:tc>
        <w:tc>
          <w:tcPr>
            <w:tcW w:w="8606"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9048" w:hRule="exact" w:wrap="none" w:vAnchor="page" w:hAnchor="page" w:x="1132" w:y="1591"/>
              <w:spacing w:line="283" w:lineRule="exact"/>
            </w:pPr>
            <w:r>
              <w:rPr>
                <w:rStyle w:val="23"/>
                <w:rFonts w:eastAsia="Arial Unicode MS"/>
              </w:rPr>
              <w:t>Технологический цикл обработки приготовления полуфабрикатов из рыбы. Характеристика, последовательность этапов.</w:t>
            </w:r>
          </w:p>
        </w:tc>
        <w:tc>
          <w:tcPr>
            <w:tcW w:w="1272" w:type="dxa"/>
            <w:tcBorders>
              <w:top w:val="single" w:sz="4" w:space="0" w:color="auto"/>
              <w:left w:val="single" w:sz="4" w:space="0" w:color="auto"/>
              <w:bottom w:val="single" w:sz="4" w:space="0" w:color="auto"/>
              <w:right w:val="nil"/>
            </w:tcBorders>
            <w:shd w:val="clear" w:color="auto" w:fill="FFFFFF"/>
            <w:vAlign w:val="center"/>
            <w:hideMark/>
          </w:tcPr>
          <w:p w:rsidR="006411D7" w:rsidRDefault="006411D7">
            <w:pPr>
              <w:framePr w:w="15374" w:h="9048" w:hRule="exact" w:wrap="none" w:vAnchor="page" w:hAnchor="page" w:x="1132" w:y="1591"/>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val="566"/>
        </w:trPr>
        <w:tc>
          <w:tcPr>
            <w:tcW w:w="3120" w:type="dxa"/>
            <w:vMerge w:val="restart"/>
            <w:tcBorders>
              <w:top w:val="single" w:sz="4" w:space="0" w:color="auto"/>
              <w:left w:val="single" w:sz="4" w:space="0" w:color="auto"/>
              <w:bottom w:val="nil"/>
              <w:right w:val="nil"/>
            </w:tcBorders>
            <w:shd w:val="clear" w:color="auto" w:fill="FFFFFF"/>
          </w:tcPr>
          <w:p w:rsidR="006411D7" w:rsidRDefault="006411D7">
            <w:pPr>
              <w:framePr w:w="15374" w:h="10166"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28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83" w:lineRule="exact"/>
            </w:pPr>
            <w:r>
              <w:rPr>
                <w:rStyle w:val="23"/>
                <w:rFonts w:eastAsia="Arial Unicode MS"/>
              </w:rPr>
              <w:t>Технологический цикл обработки приготовления полуфабрикатов из мяса. Характеристика, последовательность этапов.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nil"/>
              <w:right w:val="single" w:sz="4" w:space="0" w:color="auto"/>
            </w:tcBorders>
            <w:shd w:val="clear" w:color="auto" w:fill="FFFFFF"/>
          </w:tcPr>
          <w:p w:rsidR="006411D7" w:rsidRDefault="006411D7">
            <w:pPr>
              <w:framePr w:w="15374" w:h="10166"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562"/>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ind w:left="28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83" w:lineRule="exact"/>
            </w:pPr>
            <w:r>
              <w:rPr>
                <w:rStyle w:val="23"/>
                <w:rFonts w:eastAsia="Arial Unicode MS"/>
              </w:rPr>
              <w:t>Классификация, характеристика способов кулинарной обработки сырья, полуфабрикатов до готовности для горячих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562"/>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28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83" w:lineRule="exact"/>
            </w:pPr>
            <w:r>
              <w:rPr>
                <w:rStyle w:val="23"/>
                <w:rFonts w:eastAsia="Arial Unicode MS"/>
              </w:rPr>
              <w:t>Характеристика основных способов кулинарной готовности сырья и полуфабрикатов.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6" w:hRule="exact" w:wrap="none" w:vAnchor="page" w:hAnchor="page" w:x="1125" w:y="717"/>
              <w:rPr>
                <w:sz w:val="10"/>
                <w:szCs w:val="10"/>
              </w:rPr>
            </w:pPr>
          </w:p>
        </w:tc>
      </w:tr>
      <w:tr w:rsidR="006411D7" w:rsidTr="006411D7">
        <w:trPr>
          <w:trHeight w:hRule="exact" w:val="562"/>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ind w:left="28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83" w:lineRule="exact"/>
            </w:pPr>
            <w:r>
              <w:rPr>
                <w:rStyle w:val="23"/>
                <w:rFonts w:eastAsia="Arial Unicode MS"/>
              </w:rPr>
              <w:t>Характеристика комбинированных способов кулинарной готовности сырья и полуфабрикатов.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6" w:hRule="exact" w:wrap="none" w:vAnchor="page" w:hAnchor="page" w:x="1125" w:y="717"/>
              <w:rPr>
                <w:sz w:val="10"/>
                <w:szCs w:val="10"/>
              </w:rPr>
            </w:pPr>
          </w:p>
        </w:tc>
      </w:tr>
      <w:tr w:rsidR="006411D7" w:rsidTr="006411D7">
        <w:trPr>
          <w:trHeight w:hRule="exact" w:val="562"/>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280"/>
            </w:pPr>
            <w:r>
              <w:rPr>
                <w:rStyle w:val="23"/>
                <w:rFonts w:eastAsia="Arial Unicode MS"/>
              </w:rPr>
              <w:t>9</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83" w:lineRule="exact"/>
            </w:pPr>
            <w:r>
              <w:rPr>
                <w:rStyle w:val="23"/>
                <w:rFonts w:eastAsia="Arial Unicode MS"/>
              </w:rPr>
              <w:t>Характеристика вспомогательных способов кулинарной готовности сырья и полуфабрикатов.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6" w:hRule="exact" w:wrap="none" w:vAnchor="page" w:hAnchor="page" w:x="1125" w:y="717"/>
              <w:rPr>
                <w:sz w:val="10"/>
                <w:szCs w:val="10"/>
              </w:rPr>
            </w:pPr>
          </w:p>
        </w:tc>
      </w:tr>
      <w:tr w:rsidR="006411D7" w:rsidTr="006411D7">
        <w:trPr>
          <w:trHeight w:hRule="exact" w:val="538"/>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ind w:left="280"/>
            </w:pPr>
            <w:r>
              <w:rPr>
                <w:rStyle w:val="23"/>
                <w:rFonts w:eastAsia="Arial Unicode MS"/>
              </w:rPr>
              <w:t>10</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59" w:lineRule="exact"/>
            </w:pPr>
            <w:r>
              <w:rPr>
                <w:rStyle w:val="23"/>
                <w:rFonts w:eastAsia="Arial Unicode MS"/>
              </w:rPr>
              <w:t>Виды, назначение, правила безопасной эксплуатации механического оборудования, инвентаря, инструментов, используемых для обработки сырья.</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6" w:hRule="exact" w:wrap="none" w:vAnchor="page" w:hAnchor="page" w:x="1125" w:y="717"/>
              <w:rPr>
                <w:sz w:val="10"/>
                <w:szCs w:val="10"/>
              </w:rPr>
            </w:pPr>
          </w:p>
        </w:tc>
      </w:tr>
      <w:tr w:rsidR="006411D7" w:rsidTr="006411D7">
        <w:trPr>
          <w:trHeight w:hRule="exact" w:val="331"/>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ind w:left="280"/>
            </w:pPr>
            <w:r>
              <w:rPr>
                <w:rStyle w:val="23"/>
                <w:rFonts w:eastAsia="Arial Unicode MS"/>
              </w:rPr>
              <w:t>11</w:t>
            </w:r>
          </w:p>
        </w:tc>
        <w:tc>
          <w:tcPr>
            <w:tcW w:w="8606"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Виды, назначение, правила безопасной эксплуатации теплового оборудования.</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6" w:hRule="exact" w:wrap="none" w:vAnchor="page" w:hAnchor="page" w:x="1125" w:y="717"/>
              <w:rPr>
                <w:sz w:val="10"/>
                <w:szCs w:val="10"/>
              </w:rPr>
            </w:pPr>
          </w:p>
        </w:tc>
      </w:tr>
      <w:tr w:rsidR="006411D7" w:rsidTr="006411D7">
        <w:trPr>
          <w:trHeight w:hRule="exact" w:val="562"/>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ind w:left="280"/>
            </w:pPr>
            <w:r>
              <w:rPr>
                <w:rStyle w:val="23"/>
                <w:rFonts w:eastAsia="Arial Unicode MS"/>
              </w:rPr>
              <w:t>12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69" w:lineRule="exact"/>
            </w:pPr>
            <w:r>
              <w:rPr>
                <w:rStyle w:val="23"/>
                <w:rFonts w:eastAsia="Arial Unicode MS"/>
              </w:rPr>
              <w:t>Виды, назначение, правила безопасной эксплуатации холодильного оборудования, инвентаря, инструментов, используемых для обработки сырья.</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6" w:hRule="exact" w:wrap="none" w:vAnchor="page" w:hAnchor="page" w:x="1125" w:y="717"/>
              <w:rPr>
                <w:sz w:val="10"/>
                <w:szCs w:val="10"/>
              </w:rPr>
            </w:pPr>
          </w:p>
        </w:tc>
      </w:tr>
      <w:tr w:rsidR="006411D7" w:rsidTr="006411D7">
        <w:trPr>
          <w:trHeight w:hRule="exact" w:val="51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280"/>
            </w:pPr>
            <w:r>
              <w:rPr>
                <w:rStyle w:val="23"/>
                <w:rFonts w:eastAsia="Arial Unicode MS"/>
              </w:rPr>
              <w:t>13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54" w:lineRule="exact"/>
            </w:pPr>
            <w:r>
              <w:rPr>
                <w:rStyle w:val="23"/>
                <w:rFonts w:eastAsia="Arial Unicode MS"/>
              </w:rPr>
              <w:t xml:space="preserve">Виды, назначение, правила безопасной эксплуатация </w:t>
            </w:r>
            <w:proofErr w:type="spellStart"/>
            <w:r>
              <w:rPr>
                <w:rStyle w:val="23"/>
                <w:rFonts w:eastAsia="Arial Unicode MS"/>
              </w:rPr>
              <w:t>весоизмерительных</w:t>
            </w:r>
            <w:proofErr w:type="spellEnd"/>
            <w:r>
              <w:rPr>
                <w:rStyle w:val="23"/>
                <w:rFonts w:eastAsia="Arial Unicode MS"/>
              </w:rPr>
              <w:t xml:space="preserve"> приборов.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6" w:hRule="exact" w:wrap="none" w:vAnchor="page" w:hAnchor="page" w:x="1125" w:y="717"/>
              <w:rPr>
                <w:sz w:val="10"/>
                <w:szCs w:val="10"/>
              </w:rPr>
            </w:pPr>
          </w:p>
        </w:tc>
      </w:tr>
      <w:tr w:rsidR="006411D7" w:rsidTr="006411D7">
        <w:trPr>
          <w:trHeight w:hRule="exact" w:val="331"/>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280"/>
            </w:pPr>
            <w:r>
              <w:rPr>
                <w:rStyle w:val="23"/>
                <w:rFonts w:eastAsia="Arial Unicode MS"/>
              </w:rPr>
              <w:t>14</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pPr>
            <w:r>
              <w:rPr>
                <w:rStyle w:val="23"/>
                <w:rFonts w:eastAsia="Arial Unicode MS"/>
              </w:rPr>
              <w:t>Организация хранения сырья и готовых полуфабрикатов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6"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6411D7" w:rsidTr="006411D7">
        <w:trPr>
          <w:trHeight w:val="259"/>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166" w:hRule="exact" w:wrap="none" w:vAnchor="page" w:hAnchor="page" w:x="1125" w:y="717"/>
            </w:pPr>
            <w:r>
              <w:rPr>
                <w:rStyle w:val="23"/>
                <w:rFonts w:eastAsia="Arial Unicode MS"/>
              </w:rPr>
              <w:t>Тема 1.2. Организация и техническое оснащение работ по подготовки к реализации и презентации горячих блюд, кулинарных изделий, закусок.</w:t>
            </w:r>
          </w:p>
        </w:tc>
        <w:tc>
          <w:tcPr>
            <w:tcW w:w="930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Содержание</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9</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6411D7" w:rsidRDefault="006411D7">
            <w:pPr>
              <w:framePr w:w="15374" w:h="10166" w:hRule="exact" w:wrap="none" w:vAnchor="page" w:hAnchor="page" w:x="1125" w:y="717"/>
              <w:spacing w:line="220" w:lineRule="exact"/>
            </w:pPr>
            <w:r>
              <w:rPr>
                <w:rStyle w:val="23"/>
                <w:rFonts w:eastAsia="Arial Unicode MS"/>
              </w:rPr>
              <w:t>1-2</w:t>
            </w: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576"/>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pPr>
            <w:r>
              <w:rPr>
                <w:rStyle w:val="23"/>
                <w:rFonts w:eastAsia="Arial Unicode MS"/>
              </w:rPr>
              <w:t>Классификация, ассортимент, основные характеристики, пищевая ценность горячих блюд, кулинарных изделий, закусок.</w:t>
            </w: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10166" w:hRule="exact" w:wrap="none" w:vAnchor="page" w:hAnchor="page" w:x="1125" w:y="717"/>
              <w:rPr>
                <w:sz w:val="10"/>
                <w:szCs w:val="10"/>
              </w:rPr>
            </w:pP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576"/>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pPr>
            <w:r>
              <w:rPr>
                <w:rStyle w:val="23"/>
                <w:rFonts w:eastAsia="Arial Unicode MS"/>
              </w:rPr>
              <w:t>Организация процесса тепловой обработки. Технологический цикл, характеристика, последовательность этапов.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576"/>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83" w:lineRule="exact"/>
            </w:pPr>
            <w:r>
              <w:rPr>
                <w:rStyle w:val="23"/>
                <w:rFonts w:eastAsia="Arial Unicode MS"/>
              </w:rPr>
              <w:t xml:space="preserve">Процессы, происходящие </w:t>
            </w:r>
            <w:proofErr w:type="gramStart"/>
            <w:r>
              <w:rPr>
                <w:rStyle w:val="23"/>
                <w:rFonts w:eastAsia="Arial Unicode MS"/>
              </w:rPr>
              <w:t>при варки</w:t>
            </w:r>
            <w:proofErr w:type="gramEnd"/>
            <w:r>
              <w:rPr>
                <w:rStyle w:val="23"/>
                <w:rFonts w:eastAsia="Arial Unicode MS"/>
              </w:rPr>
              <w:t>. Технологический цикл, характеристика, последовательность этапов.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571"/>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83" w:lineRule="exact"/>
            </w:pPr>
            <w:r>
              <w:rPr>
                <w:rStyle w:val="23"/>
                <w:rFonts w:eastAsia="Arial Unicode MS"/>
              </w:rPr>
              <w:t>Процессы, происходящие при жарении. Технологический цикл, характеристика, последовательность этапов.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576"/>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50" w:lineRule="exact"/>
            </w:pPr>
            <w:r>
              <w:rPr>
                <w:rStyle w:val="23"/>
                <w:rFonts w:eastAsia="Arial Unicode MS"/>
              </w:rPr>
              <w:t>Требования к организации рабочих мест в горячем цехе. Правила безопасной организации работ.</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782"/>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50" w:lineRule="exact"/>
            </w:pPr>
            <w:r>
              <w:rPr>
                <w:rStyle w:val="23"/>
                <w:rFonts w:eastAsia="Arial Unicode MS"/>
              </w:rPr>
              <w:t>Виды, назначение, правила безопасной эксплуатации технологического оборудования, инвентаря, инструментов, используемых для подготовки к реализации и презентации горячих блюд, кулинарных изделий, закусок.</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576"/>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pPr>
            <w:r>
              <w:rPr>
                <w:rStyle w:val="23"/>
                <w:rFonts w:eastAsia="Arial Unicode MS"/>
              </w:rPr>
              <w:t xml:space="preserve">Организация хранения горячих блюд, кулинарных изделий, закусок в охлажденном, замороженном, </w:t>
            </w:r>
            <w:proofErr w:type="spellStart"/>
            <w:r>
              <w:rPr>
                <w:rStyle w:val="23"/>
                <w:rFonts w:eastAsia="Arial Unicode MS"/>
              </w:rPr>
              <w:t>вакуумированном</w:t>
            </w:r>
            <w:proofErr w:type="spellEnd"/>
            <w:r>
              <w:rPr>
                <w:rStyle w:val="23"/>
                <w:rFonts w:eastAsia="Arial Unicode MS"/>
              </w:rPr>
              <w:t xml:space="preserve"> виде.</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586"/>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single" w:sz="4" w:space="0" w:color="auto"/>
              <w:right w:val="nil"/>
            </w:tcBorders>
            <w:shd w:val="clear" w:color="auto" w:fill="FFFFFF"/>
            <w:vAlign w:val="center"/>
            <w:hideMark/>
          </w:tcPr>
          <w:p w:rsidR="006411D7" w:rsidRDefault="006411D7">
            <w:pPr>
              <w:framePr w:w="15374" w:h="10166" w:hRule="exact" w:wrap="none" w:vAnchor="page" w:hAnchor="page" w:x="1125" w:y="717"/>
              <w:spacing w:line="220" w:lineRule="exact"/>
              <w:ind w:left="300"/>
            </w:pPr>
            <w:r>
              <w:rPr>
                <w:rStyle w:val="23"/>
                <w:rFonts w:eastAsia="Arial Unicode MS"/>
              </w:rPr>
              <w:t>8</w:t>
            </w:r>
          </w:p>
        </w:tc>
        <w:tc>
          <w:tcPr>
            <w:tcW w:w="8606" w:type="dxa"/>
            <w:tcBorders>
              <w:top w:val="single" w:sz="4" w:space="0" w:color="auto"/>
              <w:left w:val="single" w:sz="4" w:space="0" w:color="auto"/>
              <w:bottom w:val="single" w:sz="4" w:space="0" w:color="auto"/>
              <w:right w:val="nil"/>
            </w:tcBorders>
            <w:shd w:val="clear" w:color="auto" w:fill="FFFFFF"/>
            <w:vAlign w:val="center"/>
            <w:hideMark/>
          </w:tcPr>
          <w:p w:rsidR="006411D7" w:rsidRDefault="006411D7">
            <w:pPr>
              <w:framePr w:w="15374" w:h="10166" w:hRule="exact" w:wrap="none" w:vAnchor="page" w:hAnchor="page" w:x="1125" w:y="717"/>
              <w:spacing w:line="259" w:lineRule="exact"/>
            </w:pPr>
            <w:r>
              <w:rPr>
                <w:rStyle w:val="23"/>
                <w:rFonts w:eastAsia="Arial Unicode MS"/>
              </w:rPr>
              <w:t>Санитарно-гигиенические требования к содержанию рабочих мест, оборудования, инвентаря, инструментов, посуды, правила ухода за ними в горячем</w:t>
            </w:r>
          </w:p>
        </w:tc>
        <w:tc>
          <w:tcPr>
            <w:tcW w:w="1272" w:type="dxa"/>
            <w:tcBorders>
              <w:top w:val="single" w:sz="4" w:space="0" w:color="auto"/>
              <w:left w:val="single" w:sz="4" w:space="0" w:color="auto"/>
              <w:bottom w:val="single" w:sz="4" w:space="0" w:color="auto"/>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624"/>
        <w:gridCol w:w="8683"/>
        <w:gridCol w:w="1272"/>
        <w:gridCol w:w="1675"/>
      </w:tblGrid>
      <w:tr w:rsidR="006411D7" w:rsidTr="006411D7">
        <w:trPr>
          <w:trHeight w:val="576"/>
        </w:trPr>
        <w:tc>
          <w:tcPr>
            <w:tcW w:w="3120" w:type="dxa"/>
            <w:vMerge w:val="restart"/>
            <w:tcBorders>
              <w:top w:val="single" w:sz="4" w:space="0" w:color="auto"/>
              <w:left w:val="single" w:sz="4" w:space="0" w:color="auto"/>
              <w:bottom w:val="nil"/>
              <w:right w:val="nil"/>
            </w:tcBorders>
            <w:shd w:val="clear" w:color="auto" w:fill="FFFFFF"/>
          </w:tcPr>
          <w:p w:rsidR="006411D7" w:rsidRDefault="006411D7">
            <w:pPr>
              <w:framePr w:w="15374" w:h="10253" w:hRule="exact" w:wrap="none" w:vAnchor="page" w:hAnchor="page" w:x="1125" w:y="717"/>
              <w:rPr>
                <w:sz w:val="10"/>
                <w:szCs w:val="10"/>
              </w:rPr>
            </w:pPr>
          </w:p>
        </w:tc>
        <w:tc>
          <w:tcPr>
            <w:tcW w:w="624" w:type="dxa"/>
            <w:tcBorders>
              <w:top w:val="single" w:sz="4" w:space="0" w:color="auto"/>
              <w:left w:val="single" w:sz="4" w:space="0" w:color="auto"/>
              <w:bottom w:val="nil"/>
              <w:right w:val="nil"/>
            </w:tcBorders>
            <w:shd w:val="clear" w:color="auto" w:fill="FFFFFF"/>
          </w:tcPr>
          <w:p w:rsidR="006411D7" w:rsidRDefault="006411D7">
            <w:pPr>
              <w:framePr w:w="15374" w:h="10253" w:hRule="exact" w:wrap="none" w:vAnchor="page" w:hAnchor="page" w:x="1125" w:y="717"/>
              <w:rPr>
                <w:sz w:val="10"/>
                <w:szCs w:val="10"/>
              </w:rPr>
            </w:pPr>
          </w:p>
        </w:tc>
        <w:tc>
          <w:tcPr>
            <w:tcW w:w="8683"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pPr>
            <w:r>
              <w:rPr>
                <w:rStyle w:val="23"/>
                <w:rFonts w:eastAsia="Arial Unicode MS"/>
              </w:rPr>
              <w:t>цехе.</w:t>
            </w: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10253" w:hRule="exact" w:wrap="none" w:vAnchor="page" w:hAnchor="page" w:x="1125" w:y="717"/>
              <w:rPr>
                <w:sz w:val="10"/>
                <w:szCs w:val="10"/>
              </w:rPr>
            </w:pPr>
          </w:p>
        </w:tc>
        <w:tc>
          <w:tcPr>
            <w:tcW w:w="1675" w:type="dxa"/>
            <w:vMerge w:val="restart"/>
            <w:tcBorders>
              <w:top w:val="single" w:sz="4" w:space="0" w:color="auto"/>
              <w:left w:val="single" w:sz="4" w:space="0" w:color="auto"/>
              <w:bottom w:val="nil"/>
              <w:right w:val="single" w:sz="4" w:space="0" w:color="auto"/>
            </w:tcBorders>
            <w:shd w:val="clear" w:color="auto" w:fill="FFFFFF"/>
          </w:tcPr>
          <w:p w:rsidR="006411D7" w:rsidRDefault="006411D7">
            <w:pPr>
              <w:framePr w:w="15374" w:h="10253"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624"/>
        <w:gridCol w:w="8683"/>
        <w:gridCol w:w="1272"/>
        <w:gridCol w:w="1675"/>
      </w:tblGrid>
      <w:tr w:rsidR="006411D7" w:rsidTr="006411D7">
        <w:trPr>
          <w:trHeight w:hRule="exact" w:val="576"/>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624"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ind w:left="300"/>
            </w:pPr>
            <w:r>
              <w:rPr>
                <w:rStyle w:val="23"/>
                <w:rFonts w:eastAsia="Arial Unicode MS"/>
              </w:rPr>
              <w:t>9</w:t>
            </w:r>
          </w:p>
        </w:tc>
        <w:tc>
          <w:tcPr>
            <w:tcW w:w="8683"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54" w:lineRule="exact"/>
            </w:pPr>
            <w:r>
              <w:rPr>
                <w:rStyle w:val="23"/>
                <w:rFonts w:eastAsia="Arial Unicode MS"/>
              </w:rPr>
              <w:t>Требования к качеству, условия и сроки хранения, горячих блюд, кулинарных изделий, закусок.</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6411D7" w:rsidTr="006411D7">
        <w:trPr>
          <w:trHeight w:hRule="exact" w:val="331"/>
        </w:trPr>
        <w:tc>
          <w:tcPr>
            <w:tcW w:w="3120" w:type="dxa"/>
            <w:vMerge w:val="restart"/>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pPr>
            <w:r>
              <w:rPr>
                <w:rStyle w:val="23"/>
                <w:rFonts w:eastAsia="Arial Unicode MS"/>
              </w:rPr>
              <w:t>Тема 1.3. Организация и техническое оснащение работ по приготовлению, хранению, подготовке к реализации бульонов, отваров, супов.</w:t>
            </w:r>
          </w:p>
        </w:tc>
        <w:tc>
          <w:tcPr>
            <w:tcW w:w="9307"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pPr>
            <w:r>
              <w:rPr>
                <w:rStyle w:val="23"/>
                <w:rFonts w:eastAsia="Arial Unicode MS"/>
              </w:rPr>
              <w:t>Содержание</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pPr>
            <w:r>
              <w:rPr>
                <w:rStyle w:val="23"/>
                <w:rFonts w:eastAsia="Arial Unicode MS"/>
              </w:rPr>
              <w:t>4</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53"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624"/>
        <w:gridCol w:w="8683"/>
        <w:gridCol w:w="1272"/>
        <w:gridCol w:w="1675"/>
      </w:tblGrid>
      <w:tr w:rsidR="006411D7" w:rsidTr="006411D7">
        <w:trPr>
          <w:trHeight w:val="562"/>
        </w:trPr>
        <w:tc>
          <w:tcPr>
            <w:tcW w:w="3120" w:type="dxa"/>
            <w:vMerge/>
            <w:tcBorders>
              <w:top w:val="single" w:sz="4" w:space="0" w:color="auto"/>
              <w:left w:val="single" w:sz="4" w:space="0" w:color="auto"/>
              <w:bottom w:val="nil"/>
              <w:right w:val="nil"/>
            </w:tcBorders>
            <w:vAlign w:val="center"/>
            <w:hideMark/>
          </w:tcPr>
          <w:p w:rsidR="006411D7" w:rsidRDefault="006411D7"/>
        </w:tc>
        <w:tc>
          <w:tcPr>
            <w:tcW w:w="624"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53" w:hRule="exact" w:wrap="none" w:vAnchor="page" w:hAnchor="page" w:x="1125" w:y="717"/>
              <w:spacing w:line="220" w:lineRule="exact"/>
              <w:ind w:left="240"/>
            </w:pPr>
            <w:r>
              <w:rPr>
                <w:rStyle w:val="23"/>
                <w:rFonts w:eastAsia="Arial Unicode MS"/>
              </w:rPr>
              <w:t>1</w:t>
            </w:r>
          </w:p>
        </w:tc>
        <w:tc>
          <w:tcPr>
            <w:tcW w:w="8683"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53" w:hRule="exact" w:wrap="none" w:vAnchor="page" w:hAnchor="page" w:x="1125" w:y="717"/>
              <w:spacing w:line="278" w:lineRule="exact"/>
            </w:pPr>
            <w:proofErr w:type="spellStart"/>
            <w:r>
              <w:rPr>
                <w:rStyle w:val="23"/>
                <w:rFonts w:eastAsia="Arial Unicode MS"/>
              </w:rPr>
              <w:t>рганизация</w:t>
            </w:r>
            <w:proofErr w:type="spellEnd"/>
            <w:r>
              <w:rPr>
                <w:rStyle w:val="23"/>
                <w:rFonts w:eastAsia="Arial Unicode MS"/>
              </w:rPr>
              <w:t xml:space="preserve"> и техническое оснащение работ по приготовлению бульонов, отваров, ;</w:t>
            </w:r>
            <w:proofErr w:type="spellStart"/>
            <w:r>
              <w:rPr>
                <w:rStyle w:val="23"/>
                <w:rFonts w:eastAsia="Arial Unicode MS"/>
              </w:rPr>
              <w:t>упов</w:t>
            </w:r>
            <w:proofErr w:type="spellEnd"/>
            <w:r>
              <w:rPr>
                <w:rStyle w:val="23"/>
                <w:rFonts w:eastAsia="Arial Unicode MS"/>
              </w:rPr>
              <w:t>.</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53"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nil"/>
              <w:right w:val="single" w:sz="4" w:space="0" w:color="auto"/>
            </w:tcBorders>
            <w:shd w:val="clear" w:color="auto" w:fill="FFFFFF"/>
            <w:vAlign w:val="center"/>
            <w:hideMark/>
          </w:tcPr>
          <w:p w:rsidR="006411D7" w:rsidRDefault="006411D7">
            <w:pPr>
              <w:framePr w:w="15374" w:h="10253" w:hRule="exact" w:wrap="none" w:vAnchor="page" w:hAnchor="page" w:x="1125" w:y="717"/>
              <w:spacing w:line="220" w:lineRule="exact"/>
            </w:pPr>
            <w:r>
              <w:rPr>
                <w:rStyle w:val="23"/>
                <w:rFonts w:eastAsia="Arial Unicode MS"/>
              </w:rPr>
              <w:t>1-2</w:t>
            </w:r>
          </w:p>
        </w:tc>
      </w:tr>
      <w:tr w:rsidR="006411D7" w:rsidTr="006411D7">
        <w:trPr>
          <w:trHeight w:hRule="exact" w:val="840"/>
        </w:trPr>
        <w:tc>
          <w:tcPr>
            <w:tcW w:w="3120" w:type="dxa"/>
            <w:vMerge/>
            <w:tcBorders>
              <w:top w:val="single" w:sz="4" w:space="0" w:color="auto"/>
              <w:left w:val="single" w:sz="4" w:space="0" w:color="auto"/>
              <w:bottom w:val="nil"/>
              <w:right w:val="nil"/>
            </w:tcBorders>
            <w:vAlign w:val="center"/>
            <w:hideMark/>
          </w:tcPr>
          <w:p w:rsidR="006411D7" w:rsidRDefault="006411D7"/>
        </w:tc>
        <w:tc>
          <w:tcPr>
            <w:tcW w:w="624"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53" w:hRule="exact" w:wrap="none" w:vAnchor="page" w:hAnchor="page" w:x="1125" w:y="717"/>
              <w:spacing w:after="420" w:line="220" w:lineRule="exact"/>
              <w:ind w:left="240"/>
            </w:pPr>
            <w:r>
              <w:rPr>
                <w:rStyle w:val="23"/>
                <w:rFonts w:eastAsia="Arial Unicode MS"/>
              </w:rPr>
              <w:t>2</w:t>
            </w:r>
          </w:p>
          <w:p w:rsidR="006411D7" w:rsidRDefault="006411D7">
            <w:pPr>
              <w:framePr w:w="15374" w:h="10253" w:hRule="exact" w:wrap="none" w:vAnchor="page" w:hAnchor="page" w:x="1125" w:y="717"/>
              <w:spacing w:before="420" w:line="220" w:lineRule="exact"/>
              <w:jc w:val="right"/>
            </w:pPr>
            <w:r>
              <w:rPr>
                <w:rStyle w:val="23"/>
                <w:rFonts w:eastAsia="Arial Unicode MS"/>
              </w:rPr>
              <w:t>у</w:t>
            </w:r>
          </w:p>
        </w:tc>
        <w:tc>
          <w:tcPr>
            <w:tcW w:w="8683"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53" w:hRule="exact" w:wrap="none" w:vAnchor="page" w:hAnchor="page" w:x="1125" w:y="717"/>
            </w:pPr>
            <w:r>
              <w:rPr>
                <w:rStyle w:val="23"/>
                <w:rFonts w:eastAsia="Arial Unicode MS"/>
              </w:rPr>
              <w:t xml:space="preserve">иды, назначение технологического оборудования и производственного инвентаря, </w:t>
            </w:r>
            <w:proofErr w:type="spellStart"/>
            <w:r>
              <w:rPr>
                <w:rStyle w:val="23"/>
                <w:rFonts w:eastAsia="Arial Unicode MS"/>
              </w:rPr>
              <w:t>нструментов</w:t>
            </w:r>
            <w:proofErr w:type="spellEnd"/>
            <w:r>
              <w:rPr>
                <w:rStyle w:val="23"/>
                <w:rFonts w:eastAsia="Arial Unicode MS"/>
              </w:rPr>
              <w:t>, посуды, правила их подбора и безопасного использования, правила ^хода за ними</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62"/>
        </w:trPr>
        <w:tc>
          <w:tcPr>
            <w:tcW w:w="3120" w:type="dxa"/>
            <w:vMerge/>
            <w:tcBorders>
              <w:top w:val="single" w:sz="4" w:space="0" w:color="auto"/>
              <w:left w:val="single" w:sz="4" w:space="0" w:color="auto"/>
              <w:bottom w:val="nil"/>
              <w:right w:val="nil"/>
            </w:tcBorders>
            <w:vAlign w:val="center"/>
            <w:hideMark/>
          </w:tcPr>
          <w:p w:rsidR="006411D7" w:rsidRDefault="006411D7"/>
        </w:tc>
        <w:tc>
          <w:tcPr>
            <w:tcW w:w="624"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ind w:left="240"/>
            </w:pPr>
            <w:r>
              <w:rPr>
                <w:rStyle w:val="23"/>
                <w:rFonts w:eastAsia="Arial Unicode MS"/>
              </w:rPr>
              <w:t>3</w:t>
            </w:r>
          </w:p>
        </w:tc>
        <w:tc>
          <w:tcPr>
            <w:tcW w:w="8683"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53" w:hRule="exact" w:wrap="none" w:vAnchor="page" w:hAnchor="page" w:x="1125" w:y="717"/>
            </w:pPr>
            <w:r>
              <w:rPr>
                <w:rStyle w:val="23"/>
                <w:rFonts w:eastAsia="Arial Unicode MS"/>
              </w:rPr>
              <w:t>Организация хранения, отпуска супов с раздачи/ прилавка, упаковки, подготовки ^</w:t>
            </w:r>
            <w:proofErr w:type="spellStart"/>
            <w:r>
              <w:rPr>
                <w:rStyle w:val="23"/>
                <w:rFonts w:eastAsia="Arial Unicode MS"/>
              </w:rPr>
              <w:t>отовых</w:t>
            </w:r>
            <w:proofErr w:type="spellEnd"/>
            <w:r>
              <w:rPr>
                <w:rStyle w:val="23"/>
                <w:rFonts w:eastAsia="Arial Unicode MS"/>
              </w:rPr>
              <w:t xml:space="preserve"> бульонов, отваров, супов к отпуску на высоте.</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840"/>
        </w:trPr>
        <w:tc>
          <w:tcPr>
            <w:tcW w:w="3120" w:type="dxa"/>
            <w:vMerge/>
            <w:tcBorders>
              <w:top w:val="single" w:sz="4" w:space="0" w:color="auto"/>
              <w:left w:val="single" w:sz="4" w:space="0" w:color="auto"/>
              <w:bottom w:val="nil"/>
              <w:right w:val="nil"/>
            </w:tcBorders>
            <w:vAlign w:val="center"/>
            <w:hideMark/>
          </w:tcPr>
          <w:p w:rsidR="006411D7" w:rsidRDefault="006411D7"/>
        </w:tc>
        <w:tc>
          <w:tcPr>
            <w:tcW w:w="624"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53" w:hRule="exact" w:wrap="none" w:vAnchor="page" w:hAnchor="page" w:x="1125" w:y="717"/>
              <w:spacing w:after="420" w:line="220" w:lineRule="exact"/>
              <w:ind w:left="240"/>
            </w:pPr>
            <w:r>
              <w:rPr>
                <w:rStyle w:val="23"/>
                <w:rFonts w:eastAsia="Arial Unicode MS"/>
              </w:rPr>
              <w:t>4</w:t>
            </w:r>
          </w:p>
          <w:p w:rsidR="006411D7" w:rsidRDefault="006411D7">
            <w:pPr>
              <w:framePr w:w="15374" w:h="10253" w:hRule="exact" w:wrap="none" w:vAnchor="page" w:hAnchor="page" w:x="1125" w:y="717"/>
              <w:spacing w:before="420" w:line="220" w:lineRule="exact"/>
              <w:jc w:val="right"/>
            </w:pPr>
            <w:r>
              <w:rPr>
                <w:rStyle w:val="23"/>
                <w:rFonts w:eastAsia="Arial Unicode MS"/>
                <w:vertAlign w:val="superscript"/>
              </w:rPr>
              <w:t>р</w:t>
            </w:r>
          </w:p>
        </w:tc>
        <w:tc>
          <w:tcPr>
            <w:tcW w:w="8683"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53" w:hRule="exact" w:wrap="none" w:vAnchor="page" w:hAnchor="page" w:x="1125" w:y="717"/>
              <w:spacing w:line="278" w:lineRule="exact"/>
            </w:pPr>
            <w:proofErr w:type="spellStart"/>
            <w:r>
              <w:rPr>
                <w:rStyle w:val="23"/>
                <w:rFonts w:eastAsia="Arial Unicode MS"/>
              </w:rPr>
              <w:t>Оанитарно</w:t>
            </w:r>
            <w:proofErr w:type="spellEnd"/>
            <w:r>
              <w:rPr>
                <w:rStyle w:val="23"/>
                <w:rFonts w:eastAsia="Arial Unicode MS"/>
              </w:rPr>
              <w:t xml:space="preserve"> - гигиенические требования к организации рабочих мест по </w:t>
            </w:r>
            <w:proofErr w:type="spellStart"/>
            <w:r>
              <w:rPr>
                <w:rStyle w:val="23"/>
                <w:rFonts w:eastAsia="Arial Unicode MS"/>
              </w:rPr>
              <w:t>риготовлению</w:t>
            </w:r>
            <w:proofErr w:type="spellEnd"/>
            <w:r>
              <w:rPr>
                <w:rStyle w:val="23"/>
                <w:rFonts w:eastAsia="Arial Unicode MS"/>
              </w:rPr>
              <w:t xml:space="preserve"> бульонов, отваров, супов, процессу хранения и подготовки к </w:t>
            </w:r>
            <w:proofErr w:type="spellStart"/>
            <w:r>
              <w:rPr>
                <w:rStyle w:val="23"/>
                <w:rFonts w:eastAsia="Arial Unicode MS"/>
              </w:rPr>
              <w:t>еализации</w:t>
            </w:r>
            <w:proofErr w:type="spellEnd"/>
            <w:r>
              <w:rPr>
                <w:rStyle w:val="23"/>
                <w:rFonts w:eastAsia="Arial Unicode MS"/>
              </w:rPr>
              <w:t>.</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val="254"/>
        </w:trPr>
        <w:tc>
          <w:tcPr>
            <w:tcW w:w="3120" w:type="dxa"/>
            <w:vMerge/>
            <w:tcBorders>
              <w:top w:val="single" w:sz="4" w:space="0" w:color="auto"/>
              <w:left w:val="single" w:sz="4" w:space="0" w:color="auto"/>
              <w:bottom w:val="nil"/>
              <w:right w:val="nil"/>
            </w:tcBorders>
            <w:vAlign w:val="center"/>
            <w:hideMark/>
          </w:tcPr>
          <w:p w:rsidR="006411D7" w:rsidRDefault="006411D7"/>
        </w:tc>
        <w:tc>
          <w:tcPr>
            <w:tcW w:w="9307" w:type="dxa"/>
            <w:gridSpan w:val="2"/>
            <w:tcBorders>
              <w:top w:val="single" w:sz="4" w:space="0" w:color="auto"/>
              <w:left w:val="single" w:sz="4" w:space="0" w:color="auto"/>
              <w:bottom w:val="nil"/>
              <w:right w:val="nil"/>
            </w:tcBorders>
            <w:shd w:val="clear" w:color="auto" w:fill="FFFFFF"/>
            <w:vAlign w:val="bottom"/>
            <w:hideMark/>
          </w:tcPr>
          <w:p w:rsidR="006411D7" w:rsidRDefault="006411D7">
            <w:pPr>
              <w:framePr w:w="15374" w:h="10253"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53" w:hRule="exact" w:wrap="none" w:vAnchor="page" w:hAnchor="page" w:x="1125" w:y="717"/>
              <w:spacing w:line="220" w:lineRule="exact"/>
            </w:pPr>
            <w:r>
              <w:rPr>
                <w:rStyle w:val="23"/>
                <w:rFonts w:eastAsia="Arial Unicode MS"/>
              </w:rPr>
              <w:t>6</w:t>
            </w:r>
          </w:p>
        </w:tc>
        <w:tc>
          <w:tcPr>
            <w:tcW w:w="1675" w:type="dxa"/>
            <w:vMerge w:val="restart"/>
            <w:tcBorders>
              <w:top w:val="single" w:sz="4" w:space="0" w:color="auto"/>
              <w:left w:val="single" w:sz="4" w:space="0" w:color="auto"/>
              <w:bottom w:val="nil"/>
              <w:right w:val="single" w:sz="4" w:space="0" w:color="auto"/>
            </w:tcBorders>
            <w:shd w:val="clear" w:color="auto" w:fill="FFFFFF"/>
            <w:vAlign w:val="center"/>
            <w:hideMark/>
          </w:tcPr>
          <w:p w:rsidR="006411D7" w:rsidRDefault="006411D7">
            <w:pPr>
              <w:framePr w:w="15374" w:h="10253" w:hRule="exact" w:wrap="none" w:vAnchor="page" w:hAnchor="page" w:x="1125" w:y="717"/>
              <w:spacing w:line="260" w:lineRule="exact"/>
            </w:pPr>
            <w:r>
              <w:rPr>
                <w:rStyle w:val="213pt"/>
                <w:rFonts w:eastAsia="Arial Unicode MS"/>
              </w:rPr>
              <w:t>2</w:t>
            </w:r>
          </w:p>
        </w:tc>
      </w:tr>
      <w:tr w:rsidR="006411D7" w:rsidTr="006411D7">
        <w:trPr>
          <w:trHeight w:hRule="exact" w:val="562"/>
        </w:trPr>
        <w:tc>
          <w:tcPr>
            <w:tcW w:w="3120" w:type="dxa"/>
            <w:vMerge/>
            <w:tcBorders>
              <w:top w:val="single" w:sz="4" w:space="0" w:color="auto"/>
              <w:left w:val="single" w:sz="4" w:space="0" w:color="auto"/>
              <w:bottom w:val="nil"/>
              <w:right w:val="nil"/>
            </w:tcBorders>
            <w:vAlign w:val="center"/>
            <w:hideMark/>
          </w:tcPr>
          <w:p w:rsidR="006411D7" w:rsidRDefault="006411D7"/>
        </w:tc>
        <w:tc>
          <w:tcPr>
            <w:tcW w:w="624"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53" w:hRule="exact" w:wrap="none" w:vAnchor="page" w:hAnchor="page" w:x="1125" w:y="717"/>
              <w:spacing w:line="220" w:lineRule="exact"/>
              <w:ind w:left="240"/>
            </w:pPr>
            <w:r>
              <w:rPr>
                <w:rStyle w:val="23"/>
                <w:rFonts w:eastAsia="Arial Unicode MS"/>
              </w:rPr>
              <w:t>1</w:t>
            </w:r>
          </w:p>
        </w:tc>
        <w:tc>
          <w:tcPr>
            <w:tcW w:w="8683"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53" w:hRule="exact" w:wrap="none" w:vAnchor="page" w:hAnchor="page" w:x="1125" w:y="717"/>
            </w:pPr>
            <w:r>
              <w:rPr>
                <w:rStyle w:val="23"/>
                <w:rFonts w:eastAsia="Arial Unicode MS"/>
              </w:rPr>
              <w:t>Организация рабочего места повара по приготовлению заправочных супов, супа - торе</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53"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840"/>
        </w:trPr>
        <w:tc>
          <w:tcPr>
            <w:tcW w:w="3120" w:type="dxa"/>
            <w:vMerge/>
            <w:tcBorders>
              <w:top w:val="single" w:sz="4" w:space="0" w:color="auto"/>
              <w:left w:val="single" w:sz="4" w:space="0" w:color="auto"/>
              <w:bottom w:val="nil"/>
              <w:right w:val="nil"/>
            </w:tcBorders>
            <w:vAlign w:val="center"/>
            <w:hideMark/>
          </w:tcPr>
          <w:p w:rsidR="006411D7" w:rsidRDefault="006411D7"/>
        </w:tc>
        <w:tc>
          <w:tcPr>
            <w:tcW w:w="624"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ind w:left="240"/>
            </w:pPr>
            <w:r>
              <w:rPr>
                <w:rStyle w:val="23"/>
                <w:rFonts w:eastAsia="Arial Unicode MS"/>
              </w:rPr>
              <w:t>2</w:t>
            </w:r>
          </w:p>
        </w:tc>
        <w:tc>
          <w:tcPr>
            <w:tcW w:w="8683"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53" w:hRule="exact" w:wrap="none" w:vAnchor="page" w:hAnchor="page" w:x="1125" w:y="717"/>
            </w:pPr>
            <w:proofErr w:type="spellStart"/>
            <w:r>
              <w:rPr>
                <w:rStyle w:val="23"/>
                <w:rFonts w:eastAsia="Arial Unicode MS"/>
                <w:vertAlign w:val="superscript"/>
              </w:rPr>
              <w:t>З</w:t>
            </w:r>
            <w:r>
              <w:rPr>
                <w:rStyle w:val="23"/>
                <w:rFonts w:eastAsia="Arial Unicode MS"/>
              </w:rPr>
              <w:t>ешение</w:t>
            </w:r>
            <w:proofErr w:type="spellEnd"/>
            <w:r>
              <w:rPr>
                <w:rStyle w:val="23"/>
                <w:rFonts w:eastAsia="Arial Unicode MS"/>
              </w:rPr>
              <w:t xml:space="preserve"> ситуационных задач по подбору технологического оборудования, </w:t>
            </w:r>
            <w:proofErr w:type="spellStart"/>
            <w:r>
              <w:rPr>
                <w:rStyle w:val="23"/>
                <w:rFonts w:eastAsia="Arial Unicode MS"/>
              </w:rPr>
              <w:t>роизводственного</w:t>
            </w:r>
            <w:proofErr w:type="spellEnd"/>
            <w:r>
              <w:rPr>
                <w:rStyle w:val="23"/>
                <w:rFonts w:eastAsia="Arial Unicode MS"/>
              </w:rPr>
              <w:t xml:space="preserve"> инвентаря, инструментов, кухонной посуды для приготовления </w:t>
            </w:r>
            <w:proofErr w:type="spellStart"/>
            <w:r>
              <w:rPr>
                <w:rStyle w:val="23"/>
                <w:rFonts w:eastAsia="Arial Unicode MS"/>
              </w:rPr>
              <w:t>Зульонов</w:t>
            </w:r>
            <w:proofErr w:type="spellEnd"/>
            <w:r>
              <w:rPr>
                <w:rStyle w:val="23"/>
                <w:rFonts w:eastAsia="Arial Unicode MS"/>
              </w:rPr>
              <w:t>, различных групп супов.</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840"/>
        </w:trPr>
        <w:tc>
          <w:tcPr>
            <w:tcW w:w="3120" w:type="dxa"/>
            <w:vMerge/>
            <w:tcBorders>
              <w:top w:val="single" w:sz="4" w:space="0" w:color="auto"/>
              <w:left w:val="single" w:sz="4" w:space="0" w:color="auto"/>
              <w:bottom w:val="nil"/>
              <w:right w:val="nil"/>
            </w:tcBorders>
            <w:vAlign w:val="center"/>
            <w:hideMark/>
          </w:tcPr>
          <w:p w:rsidR="006411D7" w:rsidRDefault="006411D7"/>
        </w:tc>
        <w:tc>
          <w:tcPr>
            <w:tcW w:w="624"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53" w:hRule="exact" w:wrap="none" w:vAnchor="page" w:hAnchor="page" w:x="1125" w:y="717"/>
              <w:spacing w:after="420" w:line="220" w:lineRule="exact"/>
              <w:ind w:left="240"/>
            </w:pPr>
            <w:r>
              <w:rPr>
                <w:rStyle w:val="23"/>
                <w:rFonts w:eastAsia="Arial Unicode MS"/>
              </w:rPr>
              <w:t>3</w:t>
            </w:r>
          </w:p>
          <w:p w:rsidR="006411D7" w:rsidRDefault="006411D7">
            <w:pPr>
              <w:framePr w:w="15374" w:h="10253" w:hRule="exact" w:wrap="none" w:vAnchor="page" w:hAnchor="page" w:x="1125" w:y="717"/>
              <w:spacing w:before="420" w:line="220" w:lineRule="exact"/>
              <w:jc w:val="right"/>
            </w:pPr>
            <w:r>
              <w:rPr>
                <w:rStyle w:val="23"/>
                <w:rFonts w:eastAsia="Arial Unicode MS"/>
              </w:rPr>
              <w:t>к</w:t>
            </w:r>
          </w:p>
        </w:tc>
        <w:tc>
          <w:tcPr>
            <w:tcW w:w="8683"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53" w:hRule="exact" w:wrap="none" w:vAnchor="page" w:hAnchor="page" w:x="1125" w:y="717"/>
            </w:pPr>
            <w:proofErr w:type="spellStart"/>
            <w:r>
              <w:rPr>
                <w:rStyle w:val="23"/>
                <w:rFonts w:eastAsia="Arial Unicode MS"/>
              </w:rPr>
              <w:t>Гренинг</w:t>
            </w:r>
            <w:proofErr w:type="spellEnd"/>
            <w:r>
              <w:rPr>
                <w:rStyle w:val="23"/>
                <w:rFonts w:eastAsia="Arial Unicode MS"/>
              </w:rPr>
              <w:t xml:space="preserve"> по отработке практических умений по безопасной эксплуатации </w:t>
            </w:r>
            <w:proofErr w:type="spellStart"/>
            <w:r>
              <w:rPr>
                <w:rStyle w:val="23"/>
                <w:rFonts w:eastAsia="Arial Unicode MS"/>
              </w:rPr>
              <w:t>ехнологического</w:t>
            </w:r>
            <w:proofErr w:type="spellEnd"/>
            <w:r>
              <w:rPr>
                <w:rStyle w:val="23"/>
                <w:rFonts w:eastAsia="Arial Unicode MS"/>
              </w:rPr>
              <w:t xml:space="preserve"> оборудования, производственного инвентаря, инструментов, </w:t>
            </w:r>
            <w:proofErr w:type="spellStart"/>
            <w:r>
              <w:rPr>
                <w:rStyle w:val="23"/>
                <w:rFonts w:eastAsia="Arial Unicode MS"/>
              </w:rPr>
              <w:t>сухонной</w:t>
            </w:r>
            <w:proofErr w:type="spellEnd"/>
            <w:r>
              <w:rPr>
                <w:rStyle w:val="23"/>
                <w:rFonts w:eastAsia="Arial Unicode MS"/>
              </w:rPr>
              <w:t xml:space="preserve"> посуды в процессе варки бульонов, отваров, супов</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6411D7" w:rsidTr="006411D7">
        <w:trPr>
          <w:trHeight w:val="466"/>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253" w:hRule="exact" w:wrap="none" w:vAnchor="page" w:hAnchor="page" w:x="1125" w:y="717"/>
            </w:pPr>
            <w:r>
              <w:rPr>
                <w:rStyle w:val="23"/>
                <w:rFonts w:eastAsia="Arial Unicode MS"/>
              </w:rPr>
              <w:t>Тема 1.4. Организация и техническое оснащение работ по приготовлению, хранению, подготовке к реализации горячих соусов.</w:t>
            </w:r>
          </w:p>
        </w:tc>
        <w:tc>
          <w:tcPr>
            <w:tcW w:w="9307"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pPr>
            <w:r>
              <w:rPr>
                <w:rStyle w:val="23"/>
                <w:rFonts w:eastAsia="Arial Unicode MS"/>
              </w:rPr>
              <w:t>Содержание</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pPr>
            <w:r>
              <w:rPr>
                <w:rStyle w:val="23"/>
                <w:rFonts w:eastAsia="Arial Unicode MS"/>
              </w:rPr>
              <w:t>4</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6411D7" w:rsidRDefault="006411D7">
            <w:pPr>
              <w:framePr w:w="15374" w:h="10253" w:hRule="exact" w:wrap="none" w:vAnchor="page" w:hAnchor="page" w:x="1125" w:y="717"/>
              <w:spacing w:line="260" w:lineRule="exact"/>
            </w:pPr>
            <w:r>
              <w:rPr>
                <w:rStyle w:val="213pt"/>
                <w:rFonts w:eastAsia="Arial Unicode MS"/>
              </w:rPr>
              <w:t>1</w:t>
            </w: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624"/>
        <w:gridCol w:w="8683"/>
        <w:gridCol w:w="1272"/>
        <w:gridCol w:w="1675"/>
      </w:tblGrid>
      <w:tr w:rsidR="006411D7" w:rsidTr="006411D7">
        <w:trPr>
          <w:trHeight w:hRule="exact" w:val="470"/>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624"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53" w:hRule="exact" w:wrap="none" w:vAnchor="page" w:hAnchor="page" w:x="1125" w:y="717"/>
              <w:spacing w:line="260" w:lineRule="exact"/>
              <w:ind w:left="300"/>
            </w:pPr>
            <w:r>
              <w:rPr>
                <w:rStyle w:val="213pt"/>
                <w:rFonts w:eastAsia="Arial Unicode MS"/>
              </w:rPr>
              <w:t>1</w:t>
            </w:r>
          </w:p>
        </w:tc>
        <w:tc>
          <w:tcPr>
            <w:tcW w:w="8683"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pPr>
            <w:r>
              <w:rPr>
                <w:rStyle w:val="23"/>
                <w:rFonts w:eastAsia="Arial Unicode MS"/>
              </w:rPr>
              <w:t>Организация и техническое оснащение работ по приготовлению горячих соусов.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840"/>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624"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60" w:lineRule="exact"/>
              <w:ind w:left="300"/>
            </w:pPr>
            <w:r>
              <w:rPr>
                <w:rStyle w:val="213pt"/>
                <w:rFonts w:eastAsia="Arial Unicode MS"/>
              </w:rPr>
              <w:t>2</w:t>
            </w:r>
          </w:p>
        </w:tc>
        <w:tc>
          <w:tcPr>
            <w:tcW w:w="8683"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53" w:hRule="exact" w:wrap="none" w:vAnchor="page" w:hAnchor="page" w:x="1125" w:y="717"/>
            </w:pPr>
            <w:r>
              <w:rPr>
                <w:rStyle w:val="23"/>
                <w:rFonts w:eastAsia="Arial Unicode MS"/>
              </w:rPr>
              <w:t>Виды, назначение технологического оборудования и производственного инвентаря, инструментов, кухонной посуды, правила их подбора и безопасного использования, правила ухода за ними</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840"/>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624"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60" w:lineRule="exact"/>
              <w:ind w:left="300"/>
            </w:pPr>
            <w:r>
              <w:rPr>
                <w:rStyle w:val="213pt"/>
                <w:rFonts w:eastAsia="Arial Unicode MS"/>
              </w:rPr>
              <w:t>3</w:t>
            </w:r>
          </w:p>
        </w:tc>
        <w:tc>
          <w:tcPr>
            <w:tcW w:w="8683"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pPr>
            <w:r>
              <w:rPr>
                <w:rStyle w:val="23"/>
                <w:rFonts w:eastAsia="Arial Unicode MS"/>
              </w:rPr>
              <w:t>Организация хранения, отпуска горячих соусов с раздачи, упаковка, подготовки готовых соусов к отпуску на вынос.</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624" w:type="dxa"/>
            <w:tcBorders>
              <w:top w:val="single" w:sz="4" w:space="0" w:color="auto"/>
              <w:left w:val="single" w:sz="4" w:space="0" w:color="auto"/>
              <w:bottom w:val="nil"/>
              <w:right w:val="nil"/>
            </w:tcBorders>
            <w:shd w:val="clear" w:color="auto" w:fill="FFFFFF"/>
            <w:hideMark/>
          </w:tcPr>
          <w:p w:rsidR="006411D7" w:rsidRDefault="006411D7">
            <w:pPr>
              <w:framePr w:w="15374" w:h="10253" w:hRule="exact" w:wrap="none" w:vAnchor="page" w:hAnchor="page" w:x="1125" w:y="717"/>
              <w:spacing w:line="220" w:lineRule="exact"/>
              <w:ind w:left="300"/>
            </w:pPr>
            <w:r>
              <w:rPr>
                <w:rStyle w:val="23"/>
                <w:rFonts w:eastAsia="Arial Unicode MS"/>
              </w:rPr>
              <w:t>4</w:t>
            </w:r>
          </w:p>
        </w:tc>
        <w:tc>
          <w:tcPr>
            <w:tcW w:w="8683"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53" w:hRule="exact" w:wrap="none" w:vAnchor="page" w:hAnchor="page" w:x="1125" w:y="717"/>
              <w:spacing w:line="278" w:lineRule="exact"/>
            </w:pPr>
            <w:proofErr w:type="spellStart"/>
            <w:r>
              <w:rPr>
                <w:rStyle w:val="23"/>
                <w:rFonts w:eastAsia="Arial Unicode MS"/>
              </w:rPr>
              <w:t>Санитарно</w:t>
            </w:r>
            <w:proofErr w:type="spellEnd"/>
            <w:r>
              <w:rPr>
                <w:rStyle w:val="23"/>
                <w:rFonts w:eastAsia="Arial Unicode MS"/>
              </w:rPr>
              <w:t xml:space="preserve"> - гигиенические требования к организации рабочих мест по приготовлению соусов, процессу хранения и подготовки к реализации.</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53"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293"/>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9307" w:type="dxa"/>
            <w:gridSpan w:val="2"/>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253"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253" w:hRule="exact" w:wrap="none" w:vAnchor="page" w:hAnchor="page" w:x="1125" w:y="717"/>
              <w:spacing w:line="220" w:lineRule="exact"/>
            </w:pPr>
            <w:r>
              <w:rPr>
                <w:rStyle w:val="23"/>
                <w:rFonts w:eastAsia="Arial Unicode MS"/>
              </w:rPr>
              <w:t>4</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val="288"/>
        </w:trPr>
        <w:tc>
          <w:tcPr>
            <w:tcW w:w="3120" w:type="dxa"/>
            <w:vMerge w:val="restart"/>
            <w:tcBorders>
              <w:top w:val="single" w:sz="4" w:space="0" w:color="auto"/>
              <w:left w:val="single" w:sz="4" w:space="0" w:color="auto"/>
              <w:bottom w:val="nil"/>
              <w:right w:val="nil"/>
            </w:tcBorders>
            <w:shd w:val="clear" w:color="auto" w:fill="FFFFFF"/>
          </w:tcPr>
          <w:p w:rsidR="006411D7" w:rsidRDefault="006411D7">
            <w:pPr>
              <w:framePr w:w="15374" w:h="10339"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spacing w:line="220" w:lineRule="exact"/>
            </w:pPr>
            <w:r>
              <w:rPr>
                <w:rStyle w:val="23"/>
                <w:rFonts w:eastAsia="Arial Unicode MS"/>
              </w:rPr>
              <w:t>Организация рабочего места повара по приготовлению соусов</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spacing w:line="220" w:lineRule="exact"/>
            </w:pPr>
            <w:r>
              <w:rPr>
                <w:rStyle w:val="23"/>
                <w:rFonts w:eastAsia="Arial Unicode MS"/>
              </w:rPr>
              <w:t>2</w:t>
            </w:r>
          </w:p>
        </w:tc>
        <w:tc>
          <w:tcPr>
            <w:tcW w:w="1675" w:type="dxa"/>
            <w:vMerge w:val="restart"/>
            <w:tcBorders>
              <w:top w:val="single" w:sz="4" w:space="0" w:color="auto"/>
              <w:left w:val="single" w:sz="4" w:space="0" w:color="auto"/>
              <w:bottom w:val="nil"/>
              <w:right w:val="single" w:sz="4" w:space="0" w:color="auto"/>
            </w:tcBorders>
            <w:shd w:val="clear" w:color="auto" w:fill="FFFFFF"/>
          </w:tcPr>
          <w:p w:rsidR="006411D7" w:rsidRDefault="006411D7">
            <w:pPr>
              <w:framePr w:w="15374" w:h="10339"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840"/>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pPr>
            <w:r>
              <w:rPr>
                <w:rStyle w:val="23"/>
                <w:rFonts w:eastAsia="Arial Unicode MS"/>
              </w:rPr>
              <w:t>Решение ситуационных задач по подбору технологического оборудования, производственного инвентаря, инструментов, кухонной посуды для приготовления бульонов, различных соусов.</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6411D7" w:rsidTr="006411D7">
        <w:trPr>
          <w:trHeight w:hRule="exact" w:val="331"/>
        </w:trPr>
        <w:tc>
          <w:tcPr>
            <w:tcW w:w="3120" w:type="dxa"/>
            <w:vMerge w:val="restart"/>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pPr>
            <w:r>
              <w:rPr>
                <w:rStyle w:val="23"/>
                <w:rFonts w:eastAsia="Arial Unicode MS"/>
              </w:rPr>
              <w:t>Тема 1.5. Организация и техническое оснащение работ по приготовлению, хранению, подготовке к реализации горячих блюд из мяса, кулинарных изделий, закусок.</w:t>
            </w:r>
          </w:p>
        </w:tc>
        <w:tc>
          <w:tcPr>
            <w:tcW w:w="9307"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pPr>
            <w:r>
              <w:rPr>
                <w:rStyle w:val="23"/>
                <w:rFonts w:eastAsia="Arial Unicode MS"/>
              </w:rPr>
              <w:t>Содержание</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pPr>
            <w:r>
              <w:rPr>
                <w:rStyle w:val="23"/>
                <w:rFonts w:eastAsia="Arial Unicode MS"/>
              </w:rPr>
              <w:t>4</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339"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val="75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spacing w:line="245" w:lineRule="exact"/>
            </w:pPr>
            <w:r>
              <w:rPr>
                <w:rStyle w:val="23"/>
                <w:rFonts w:eastAsia="Arial Unicode MS"/>
              </w:rPr>
              <w:t>Организация и техническое оснащение работ по приготовлению горячих блюд, кулинарных изделий закусок в отварном (основным способом и на пару), припущенном, жареном, тушеном, запеченном виде.</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nil"/>
              <w:right w:val="single" w:sz="4" w:space="0" w:color="auto"/>
            </w:tcBorders>
            <w:shd w:val="clear" w:color="auto" w:fill="FFFFFF"/>
            <w:hideMark/>
          </w:tcPr>
          <w:p w:rsidR="006411D7" w:rsidRDefault="006411D7">
            <w:pPr>
              <w:framePr w:w="15374" w:h="10339" w:hRule="exact" w:wrap="none" w:vAnchor="page" w:hAnchor="page" w:x="1125" w:y="717"/>
              <w:spacing w:line="220" w:lineRule="exact"/>
            </w:pPr>
            <w:r>
              <w:rPr>
                <w:rStyle w:val="23"/>
                <w:rFonts w:eastAsia="Arial Unicode MS"/>
              </w:rPr>
              <w:t>1-2</w:t>
            </w:r>
          </w:p>
        </w:tc>
      </w:tr>
      <w:tr w:rsidR="006411D7" w:rsidTr="006411D7">
        <w:trPr>
          <w:trHeight w:hRule="exact" w:val="75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spacing w:line="245" w:lineRule="exact"/>
            </w:pPr>
            <w:r>
              <w:rPr>
                <w:rStyle w:val="23"/>
                <w:rFonts w:eastAsia="Arial Unicode MS"/>
              </w:rPr>
              <w:t>Виды, назначение технологического оборудования и производственного инвентаря, инструментов, посуды, правила их подбора и безопасного использования, правила ухода за ними</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75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spacing w:line="250" w:lineRule="exact"/>
            </w:pPr>
            <w:r>
              <w:rPr>
                <w:rStyle w:val="23"/>
                <w:rFonts w:eastAsia="Arial Unicode MS"/>
              </w:rPr>
              <w:t>Организация хранения, отпуска горячих блюд, кулинарных изделий закусок с раздачи, упаковки, подготовки готовых горячих блюд, кулинарных изделий закусок к отпуску на вынос.</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75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spacing w:line="250" w:lineRule="exact"/>
            </w:pPr>
            <w:proofErr w:type="spellStart"/>
            <w:r>
              <w:rPr>
                <w:rStyle w:val="23"/>
                <w:rFonts w:eastAsia="Arial Unicode MS"/>
              </w:rPr>
              <w:t>Санитарно</w:t>
            </w:r>
            <w:proofErr w:type="spellEnd"/>
            <w:r>
              <w:rPr>
                <w:rStyle w:val="23"/>
                <w:rFonts w:eastAsia="Arial Unicode MS"/>
              </w:rPr>
              <w:t xml:space="preserve"> - гигиенические требования к организации рабочих мест по приготовлению горячих блюд, кулинарных изделий, закусок, процессу хранения и подготовки к реализации.</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val="288"/>
        </w:trPr>
        <w:tc>
          <w:tcPr>
            <w:tcW w:w="3120" w:type="dxa"/>
            <w:vMerge/>
            <w:tcBorders>
              <w:top w:val="single" w:sz="4" w:space="0" w:color="auto"/>
              <w:left w:val="single" w:sz="4" w:space="0" w:color="auto"/>
              <w:bottom w:val="nil"/>
              <w:right w:val="nil"/>
            </w:tcBorders>
            <w:vAlign w:val="center"/>
            <w:hideMark/>
          </w:tcPr>
          <w:p w:rsidR="006411D7" w:rsidRDefault="006411D7"/>
        </w:tc>
        <w:tc>
          <w:tcPr>
            <w:tcW w:w="9307" w:type="dxa"/>
            <w:gridSpan w:val="2"/>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39" w:hRule="exact" w:wrap="none" w:vAnchor="page" w:hAnchor="page" w:x="1125" w:y="717"/>
              <w:spacing w:line="220" w:lineRule="exact"/>
            </w:pPr>
            <w:r>
              <w:rPr>
                <w:rStyle w:val="23"/>
                <w:rFonts w:eastAsia="Arial Unicode MS"/>
              </w:rPr>
              <w:t>6</w:t>
            </w:r>
          </w:p>
        </w:tc>
        <w:tc>
          <w:tcPr>
            <w:tcW w:w="1675" w:type="dxa"/>
            <w:vMerge w:val="restart"/>
            <w:tcBorders>
              <w:top w:val="single" w:sz="4" w:space="0" w:color="auto"/>
              <w:left w:val="single" w:sz="4" w:space="0" w:color="auto"/>
              <w:bottom w:val="nil"/>
              <w:right w:val="single" w:sz="4" w:space="0" w:color="auto"/>
            </w:tcBorders>
            <w:shd w:val="clear" w:color="auto" w:fill="FFFFFF"/>
            <w:vAlign w:val="center"/>
            <w:hideMark/>
          </w:tcPr>
          <w:p w:rsidR="006411D7" w:rsidRDefault="006411D7">
            <w:pPr>
              <w:framePr w:w="15374" w:h="10339" w:hRule="exact" w:wrap="none" w:vAnchor="page" w:hAnchor="page" w:x="1125" w:y="717"/>
              <w:spacing w:line="220" w:lineRule="exact"/>
              <w:ind w:left="620"/>
            </w:pPr>
            <w:r>
              <w:rPr>
                <w:rStyle w:val="23"/>
                <w:rFonts w:eastAsia="Arial Unicode MS"/>
              </w:rPr>
              <w:t>3</w:t>
            </w:r>
          </w:p>
        </w:tc>
      </w:tr>
      <w:tr w:rsidR="006411D7" w:rsidTr="006411D7">
        <w:trPr>
          <w:trHeight w:hRule="exact" w:val="562"/>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39"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spacing w:line="278" w:lineRule="exact"/>
            </w:pPr>
            <w:r>
              <w:rPr>
                <w:rStyle w:val="23"/>
                <w:rFonts w:eastAsia="Arial Unicode MS"/>
              </w:rPr>
              <w:t>Организация рабочего места повара по приготовлению горячих блюд, кулинарных изделий, закусок в отварном, жареном, запеченном и тушеном виде.</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3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111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pPr>
            <w:r>
              <w:rPr>
                <w:rStyle w:val="23"/>
                <w:rFonts w:eastAsia="Arial Unicode MS"/>
              </w:rPr>
              <w:t>Решение ситуационных задач по подбору технологического оборудования, производственного инвентаря, инструментов, кухонной посуды для приготовления горячих блюд, кулинарных изделий и закусок в отварном, жареном, запеченном и тушёном виде.</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62"/>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pPr>
            <w:r>
              <w:rPr>
                <w:rStyle w:val="23"/>
                <w:rFonts w:eastAsia="Arial Unicode MS"/>
              </w:rPr>
              <w:t xml:space="preserve">Тренинг по отработке умений безопасной эксплуатации теплового оборудования: жарочного шкафа, </w:t>
            </w:r>
            <w:proofErr w:type="spellStart"/>
            <w:r>
              <w:rPr>
                <w:rStyle w:val="23"/>
                <w:rFonts w:eastAsia="Arial Unicode MS"/>
              </w:rPr>
              <w:t>электрофритюрницы</w:t>
            </w:r>
            <w:proofErr w:type="spellEnd"/>
            <w:r>
              <w:rPr>
                <w:rStyle w:val="23"/>
                <w:rFonts w:eastAsia="Arial Unicode MS"/>
              </w:rPr>
              <w:t>.</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3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6411D7" w:rsidTr="006411D7">
        <w:trPr>
          <w:trHeight w:val="259"/>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339" w:hRule="exact" w:wrap="none" w:vAnchor="page" w:hAnchor="page" w:x="1125" w:y="717"/>
            </w:pPr>
            <w:r>
              <w:rPr>
                <w:rStyle w:val="23"/>
                <w:rFonts w:eastAsia="Arial Unicode MS"/>
              </w:rPr>
              <w:t>Тема 1.6. Организация приготовления подготовки к реализации и хранения кулинарных полуфабрикатов из домашней птицы, кролика, дичи.</w:t>
            </w:r>
          </w:p>
        </w:tc>
        <w:tc>
          <w:tcPr>
            <w:tcW w:w="930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spacing w:line="220" w:lineRule="exact"/>
            </w:pPr>
            <w:r>
              <w:rPr>
                <w:rStyle w:val="23"/>
                <w:rFonts w:eastAsia="Arial Unicode MS"/>
              </w:rPr>
              <w:t>Содержание</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spacing w:line="220" w:lineRule="exact"/>
            </w:pPr>
            <w:r>
              <w:rPr>
                <w:rStyle w:val="23"/>
                <w:rFonts w:eastAsia="Arial Unicode MS"/>
              </w:rPr>
              <w:t>4</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6411D7" w:rsidRDefault="006411D7">
            <w:pPr>
              <w:framePr w:w="15374" w:h="10339" w:hRule="exact" w:wrap="none" w:vAnchor="page" w:hAnchor="page" w:x="1125" w:y="717"/>
              <w:spacing w:line="220" w:lineRule="exact"/>
            </w:pPr>
            <w:r>
              <w:rPr>
                <w:rStyle w:val="23"/>
                <w:rFonts w:eastAsia="Arial Unicode MS"/>
              </w:rPr>
              <w:t>1-2</w:t>
            </w: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754"/>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spacing w:line="245" w:lineRule="exact"/>
            </w:pPr>
            <w:r>
              <w:rPr>
                <w:rStyle w:val="23"/>
                <w:rFonts w:eastAsia="Arial Unicode MS"/>
              </w:rPr>
              <w:t>Организация и техническое оснащение работ по приготовлению горячих блюд, кулинарных изделий закусок в отварном (основным способом и на пару), припущенном, жареном, тушеном, запеченном виде.</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811"/>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spacing w:line="264" w:lineRule="exact"/>
              <w:jc w:val="both"/>
            </w:pPr>
            <w:r>
              <w:rPr>
                <w:rStyle w:val="23"/>
                <w:rFonts w:eastAsia="Arial Unicode MS"/>
              </w:rPr>
              <w:t>Виды, назначение, правила безопасной эксплуатации технологического оборудования, инвентаря, инструментов, используемых для обработки традиционных видов домашней птицы, кролика, дичи.</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754"/>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39" w:hRule="exact" w:wrap="none" w:vAnchor="page" w:hAnchor="page" w:x="1125" w:y="717"/>
              <w:spacing w:line="250" w:lineRule="exact"/>
            </w:pPr>
            <w:r>
              <w:rPr>
                <w:rStyle w:val="23"/>
                <w:rFonts w:eastAsia="Arial Unicode MS"/>
              </w:rPr>
              <w:t>Организация хранения, отпуска горячих блюд, кулинарных изделий закусок с раздачи, упаковки, подготовки готовых горячих блюд, кулинарных изделий закусок к отпуску на вынос.</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33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763"/>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339"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339" w:hRule="exact" w:wrap="none" w:vAnchor="page" w:hAnchor="page" w:x="1125" w:y="717"/>
              <w:spacing w:line="245" w:lineRule="exact"/>
            </w:pPr>
            <w:proofErr w:type="spellStart"/>
            <w:r>
              <w:rPr>
                <w:rStyle w:val="23"/>
                <w:rFonts w:eastAsia="Arial Unicode MS"/>
              </w:rPr>
              <w:t>Санитарно</w:t>
            </w:r>
            <w:proofErr w:type="spellEnd"/>
            <w:r>
              <w:rPr>
                <w:rStyle w:val="23"/>
                <w:rFonts w:eastAsia="Arial Unicode MS"/>
              </w:rPr>
              <w:t xml:space="preserve"> - гигиенические требования к организации рабочих мест по приготовлению горячих блюд, кулинарных изделий, закусок, процессу хранения и подготовки к реализации.</w:t>
            </w:r>
          </w:p>
        </w:tc>
        <w:tc>
          <w:tcPr>
            <w:tcW w:w="1272" w:type="dxa"/>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33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6411D7" w:rsidTr="006411D7">
        <w:trPr>
          <w:trHeight w:hRule="exact" w:val="384"/>
        </w:trPr>
        <w:tc>
          <w:tcPr>
            <w:tcW w:w="3120" w:type="dxa"/>
            <w:vMerge w:val="restart"/>
            <w:tcBorders>
              <w:top w:val="single" w:sz="4" w:space="0" w:color="auto"/>
              <w:left w:val="single" w:sz="4" w:space="0" w:color="auto"/>
              <w:bottom w:val="nil"/>
              <w:right w:val="nil"/>
            </w:tcBorders>
            <w:shd w:val="clear" w:color="auto" w:fill="FFFFFF"/>
          </w:tcPr>
          <w:p w:rsidR="006411D7" w:rsidRDefault="006411D7">
            <w:pPr>
              <w:framePr w:w="15374" w:h="10243" w:hRule="exact" w:wrap="none" w:vAnchor="page" w:hAnchor="page" w:x="1125" w:y="717"/>
              <w:rPr>
                <w:sz w:val="10"/>
                <w:szCs w:val="10"/>
              </w:rPr>
            </w:pPr>
          </w:p>
        </w:tc>
        <w:tc>
          <w:tcPr>
            <w:tcW w:w="9307"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43"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43" w:hRule="exact" w:wrap="none" w:vAnchor="page" w:hAnchor="page" w:x="1125" w:y="717"/>
              <w:spacing w:line="220" w:lineRule="exact"/>
            </w:pPr>
            <w:r>
              <w:rPr>
                <w:rStyle w:val="23"/>
                <w:rFonts w:eastAsia="Arial Unicode MS"/>
              </w:rPr>
              <w:t>6</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43"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00"/>
        <w:gridCol w:w="701"/>
        <w:gridCol w:w="8606"/>
        <w:gridCol w:w="1272"/>
        <w:gridCol w:w="1675"/>
      </w:tblGrid>
      <w:tr w:rsidR="006411D7" w:rsidTr="006411D7">
        <w:trPr>
          <w:trHeight w:val="562"/>
        </w:trPr>
        <w:tc>
          <w:tcPr>
            <w:tcW w:w="30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43"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43" w:hRule="exact" w:wrap="none" w:vAnchor="page" w:hAnchor="page" w:x="1125" w:y="717"/>
            </w:pPr>
            <w:r>
              <w:rPr>
                <w:rStyle w:val="23"/>
                <w:rFonts w:eastAsia="Arial Unicode MS"/>
              </w:rPr>
              <w:t>Организация рабочего места повара по приготовлению горячих блюд, кулинарных изделий, закусок в отварном, жареном, запеченном и тушеном виде.</w:t>
            </w: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10243" w:hRule="exact" w:wrap="none" w:vAnchor="page" w:hAnchor="page" w:x="1125" w:y="717"/>
              <w:rPr>
                <w:sz w:val="10"/>
                <w:szCs w:val="10"/>
              </w:rPr>
            </w:pPr>
          </w:p>
        </w:tc>
        <w:tc>
          <w:tcPr>
            <w:tcW w:w="1675" w:type="dxa"/>
            <w:vMerge w:val="restart"/>
            <w:tcBorders>
              <w:top w:val="single" w:sz="4" w:space="0" w:color="auto"/>
              <w:left w:val="single" w:sz="4" w:space="0" w:color="auto"/>
              <w:bottom w:val="nil"/>
              <w:right w:val="single" w:sz="4" w:space="0" w:color="auto"/>
            </w:tcBorders>
            <w:shd w:val="clear" w:color="auto" w:fill="FFFFFF"/>
            <w:vAlign w:val="center"/>
            <w:hideMark/>
          </w:tcPr>
          <w:p w:rsidR="006411D7" w:rsidRDefault="006411D7">
            <w:pPr>
              <w:framePr w:w="15374" w:h="10243" w:hRule="exact" w:wrap="none" w:vAnchor="page" w:hAnchor="page" w:x="1125" w:y="717"/>
              <w:spacing w:line="220" w:lineRule="exact"/>
            </w:pPr>
            <w:r>
              <w:rPr>
                <w:rStyle w:val="23"/>
                <w:rFonts w:eastAsia="Arial Unicode MS"/>
              </w:rPr>
              <w:t>3</w:t>
            </w:r>
          </w:p>
        </w:tc>
      </w:tr>
      <w:tr w:rsidR="006411D7" w:rsidTr="006411D7">
        <w:trPr>
          <w:trHeight w:hRule="exact" w:val="1114"/>
        </w:trPr>
        <w:tc>
          <w:tcPr>
            <w:tcW w:w="30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43"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43" w:hRule="exact" w:wrap="none" w:vAnchor="page" w:hAnchor="page" w:x="1125" w:y="717"/>
            </w:pPr>
            <w:r>
              <w:rPr>
                <w:rStyle w:val="23"/>
                <w:rFonts w:eastAsia="Arial Unicode MS"/>
              </w:rPr>
              <w:t>Решение ситуационных задач по подбору технологического оборудования, производственного инвентаря, инструментов, кухонной посуды для приготовления горячих блюд, кулинарных изделий и закусок в отварном, жареном, запеченном и тушёном виде.</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43" w:hRule="exact" w:wrap="none" w:vAnchor="page" w:hAnchor="page" w:x="1125" w:y="717"/>
              <w:spacing w:line="220" w:lineRule="exact"/>
            </w:pPr>
            <w:r>
              <w:rPr>
                <w:rStyle w:val="23"/>
                <w:rFonts w:eastAsia="Arial Unicode MS"/>
              </w:rPr>
              <w:t>2</w:t>
            </w:r>
          </w:p>
        </w:tc>
        <w:tc>
          <w:tcPr>
            <w:tcW w:w="19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869"/>
        </w:trPr>
        <w:tc>
          <w:tcPr>
            <w:tcW w:w="30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43"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43" w:hRule="exact" w:wrap="none" w:vAnchor="page" w:hAnchor="page" w:x="1125" w:y="717"/>
              <w:spacing w:line="269" w:lineRule="exact"/>
            </w:pPr>
            <w:r>
              <w:rPr>
                <w:rStyle w:val="23"/>
                <w:rFonts w:eastAsia="Arial Unicode MS"/>
              </w:rPr>
              <w:t xml:space="preserve">Тренинг по отработке умений безопасной эксплуатации теплового оборудования: жарочного шкафа, </w:t>
            </w:r>
            <w:proofErr w:type="spellStart"/>
            <w:r>
              <w:rPr>
                <w:rStyle w:val="23"/>
                <w:rFonts w:eastAsia="Arial Unicode MS"/>
              </w:rPr>
              <w:t>электрофритюрницы</w:t>
            </w:r>
            <w:proofErr w:type="spellEnd"/>
            <w:r>
              <w:rPr>
                <w:rStyle w:val="23"/>
                <w:rFonts w:eastAsia="Arial Unicode MS"/>
              </w:rPr>
              <w:t>.</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43" w:hRule="exact" w:wrap="none" w:vAnchor="page" w:hAnchor="page" w:x="1125" w:y="717"/>
              <w:spacing w:line="220" w:lineRule="exact"/>
            </w:pPr>
            <w:r>
              <w:rPr>
                <w:rStyle w:val="23"/>
                <w:rFonts w:eastAsia="Arial Unicode MS"/>
              </w:rPr>
              <w:t>2</w:t>
            </w:r>
          </w:p>
        </w:tc>
        <w:tc>
          <w:tcPr>
            <w:tcW w:w="1975" w:type="dxa"/>
            <w:vMerge/>
            <w:tcBorders>
              <w:top w:val="single" w:sz="4" w:space="0" w:color="auto"/>
              <w:left w:val="single" w:sz="4" w:space="0" w:color="auto"/>
              <w:bottom w:val="nil"/>
              <w:right w:val="single" w:sz="4" w:space="0" w:color="auto"/>
            </w:tcBorders>
            <w:vAlign w:val="center"/>
            <w:hideMark/>
          </w:tcPr>
          <w:p w:rsidR="006411D7" w:rsidRDefault="006411D7"/>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6411D7" w:rsidTr="006411D7">
        <w:trPr>
          <w:trHeight w:hRule="exact" w:val="331"/>
        </w:trPr>
        <w:tc>
          <w:tcPr>
            <w:tcW w:w="12427" w:type="dxa"/>
            <w:gridSpan w:val="2"/>
            <w:tcBorders>
              <w:top w:val="single" w:sz="4" w:space="0" w:color="auto"/>
              <w:left w:val="single" w:sz="4" w:space="0" w:color="auto"/>
              <w:bottom w:val="nil"/>
              <w:right w:val="nil"/>
            </w:tcBorders>
            <w:shd w:val="clear" w:color="auto" w:fill="FFFFFF"/>
            <w:hideMark/>
          </w:tcPr>
          <w:p w:rsidR="006411D7" w:rsidRDefault="006411D7">
            <w:pPr>
              <w:framePr w:w="15374" w:h="10243" w:hRule="exact" w:wrap="none" w:vAnchor="page" w:hAnchor="page" w:x="1125" w:y="717"/>
              <w:spacing w:line="220" w:lineRule="exact"/>
              <w:jc w:val="both"/>
            </w:pPr>
            <w:r>
              <w:rPr>
                <w:rStyle w:val="23"/>
                <w:rFonts w:eastAsia="Arial Unicode MS"/>
              </w:rPr>
              <w:t>Внеаудиторная (самостоятельная) учебная работа при изучении раздела 1:</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43" w:hRule="exact" w:wrap="none" w:vAnchor="page" w:hAnchor="page" w:x="1125" w:y="717"/>
              <w:spacing w:line="220" w:lineRule="exact"/>
            </w:pPr>
            <w:r>
              <w:rPr>
                <w:rStyle w:val="23"/>
                <w:rFonts w:eastAsia="Arial Unicode MS"/>
              </w:rPr>
              <w:t>104</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43" w:hRule="exact" w:wrap="none" w:vAnchor="page" w:hAnchor="page" w:x="1125" w:y="717"/>
              <w:rPr>
                <w:sz w:val="10"/>
                <w:szCs w:val="10"/>
              </w:rPr>
            </w:pPr>
          </w:p>
        </w:tc>
      </w:tr>
      <w:tr w:rsidR="006411D7" w:rsidTr="006411D7">
        <w:trPr>
          <w:trHeight w:hRule="exact" w:val="3600"/>
        </w:trPr>
        <w:tc>
          <w:tcPr>
            <w:tcW w:w="12427" w:type="dxa"/>
            <w:gridSpan w:val="2"/>
            <w:tcBorders>
              <w:top w:val="single" w:sz="4" w:space="0" w:color="auto"/>
              <w:left w:val="single" w:sz="4" w:space="0" w:color="auto"/>
              <w:bottom w:val="nil"/>
              <w:right w:val="nil"/>
            </w:tcBorders>
            <w:shd w:val="clear" w:color="auto" w:fill="FFFFFF"/>
            <w:vAlign w:val="bottom"/>
            <w:hideMark/>
          </w:tcPr>
          <w:p w:rsidR="006411D7" w:rsidRDefault="006411D7">
            <w:pPr>
              <w:framePr w:w="15374" w:h="10243" w:hRule="exact" w:wrap="none" w:vAnchor="page" w:hAnchor="page" w:x="1125" w:y="717"/>
              <w:numPr>
                <w:ilvl w:val="0"/>
                <w:numId w:val="18"/>
              </w:numPr>
              <w:tabs>
                <w:tab w:val="left" w:pos="235"/>
              </w:tabs>
              <w:spacing w:line="274" w:lineRule="exact"/>
            </w:pPr>
            <w:r>
              <w:rPr>
                <w:rStyle w:val="23"/>
                <w:rFonts w:eastAsia="Arial Unicode MS"/>
              </w:rPr>
              <w:t>Систематическая проработка конспектов учебных занятий, учебной и специальной литературы (по вопросам, составленным преподавателем).</w:t>
            </w:r>
          </w:p>
          <w:p w:rsidR="006411D7" w:rsidRDefault="006411D7">
            <w:pPr>
              <w:framePr w:w="15374" w:h="10243" w:hRule="exact" w:wrap="none" w:vAnchor="page" w:hAnchor="page" w:x="1125" w:y="717"/>
              <w:numPr>
                <w:ilvl w:val="0"/>
                <w:numId w:val="18"/>
              </w:numPr>
              <w:tabs>
                <w:tab w:val="left" w:pos="230"/>
              </w:tabs>
              <w:spacing w:line="274" w:lineRule="exact"/>
              <w:jc w:val="both"/>
            </w:pPr>
            <w:r>
              <w:rPr>
                <w:rStyle w:val="23"/>
                <w:rFonts w:eastAsia="Arial Unicode MS"/>
              </w:rPr>
              <w:t>Работа с нормативной и технологической документацией, справочной литературой.</w:t>
            </w:r>
          </w:p>
          <w:p w:rsidR="006411D7" w:rsidRDefault="006411D7">
            <w:pPr>
              <w:framePr w:w="15374" w:h="10243" w:hRule="exact" w:wrap="none" w:vAnchor="page" w:hAnchor="page" w:x="1125" w:y="717"/>
              <w:numPr>
                <w:ilvl w:val="0"/>
                <w:numId w:val="18"/>
              </w:numPr>
              <w:tabs>
                <w:tab w:val="left" w:pos="230"/>
              </w:tabs>
              <w:spacing w:line="274" w:lineRule="exact"/>
            </w:pPr>
            <w:r>
              <w:rPr>
                <w:rStyle w:val="23"/>
                <w:rFonts w:eastAsia="Arial Unicode MS"/>
              </w:rPr>
              <w:t>Подготовка к практическим занятиям с использованием методических рекомендаций преподавателя, учебной и справочной литературы, нормативных документов.</w:t>
            </w:r>
          </w:p>
          <w:p w:rsidR="006411D7" w:rsidRDefault="006411D7">
            <w:pPr>
              <w:framePr w:w="15374" w:h="10243" w:hRule="exact" w:wrap="none" w:vAnchor="page" w:hAnchor="page" w:x="1125" w:y="717"/>
              <w:numPr>
                <w:ilvl w:val="0"/>
                <w:numId w:val="18"/>
              </w:numPr>
              <w:tabs>
                <w:tab w:val="left" w:pos="240"/>
              </w:tabs>
              <w:spacing w:line="274" w:lineRule="exact"/>
            </w:pPr>
            <w:r>
              <w:rPr>
                <w:rStyle w:val="23"/>
                <w:rFonts w:eastAsia="Arial Unicode MS"/>
              </w:rPr>
              <w:t>Составление последовательностей обработки традиционных видов сырья и приготовления полуфабрикатов разнообразного ассортимента.</w:t>
            </w:r>
          </w:p>
          <w:p w:rsidR="006411D7" w:rsidRDefault="006411D7">
            <w:pPr>
              <w:framePr w:w="15374" w:h="10243" w:hRule="exact" w:wrap="none" w:vAnchor="page" w:hAnchor="page" w:x="1125" w:y="717"/>
              <w:numPr>
                <w:ilvl w:val="0"/>
                <w:numId w:val="18"/>
              </w:numPr>
              <w:tabs>
                <w:tab w:val="left" w:pos="240"/>
              </w:tabs>
              <w:spacing w:line="274" w:lineRule="exact"/>
            </w:pPr>
            <w:r>
              <w:rPr>
                <w:rStyle w:val="23"/>
                <w:rFonts w:eastAsia="Arial Unicode MS"/>
              </w:rPr>
              <w:t>Сбор информации, в том числе с использованием сети Интернет о новых видах технологического оборудования, инвентаря, инструментов, посуды, новых видах сырья, методах его кулинарной обработки и подготовка сообщений и презентаций.</w:t>
            </w:r>
          </w:p>
          <w:p w:rsidR="006411D7" w:rsidRDefault="006411D7">
            <w:pPr>
              <w:framePr w:w="15374" w:h="10243" w:hRule="exact" w:wrap="none" w:vAnchor="page" w:hAnchor="page" w:x="1125" w:y="717"/>
              <w:numPr>
                <w:ilvl w:val="0"/>
                <w:numId w:val="18"/>
              </w:numPr>
              <w:tabs>
                <w:tab w:val="left" w:pos="240"/>
              </w:tabs>
              <w:spacing w:line="274" w:lineRule="exact"/>
              <w:jc w:val="both"/>
            </w:pPr>
            <w:r>
              <w:rPr>
                <w:rStyle w:val="23"/>
                <w:rFonts w:eastAsia="Arial Unicode MS"/>
              </w:rPr>
              <w:t>Освоение учебного материала темы с помощью ЭОР.</w:t>
            </w:r>
          </w:p>
          <w:p w:rsidR="006411D7" w:rsidRDefault="006411D7">
            <w:pPr>
              <w:framePr w:w="15374" w:h="10243" w:hRule="exact" w:wrap="none" w:vAnchor="page" w:hAnchor="page" w:x="1125" w:y="717"/>
              <w:numPr>
                <w:ilvl w:val="0"/>
                <w:numId w:val="18"/>
              </w:numPr>
              <w:tabs>
                <w:tab w:val="left" w:pos="235"/>
              </w:tabs>
              <w:spacing w:line="274" w:lineRule="exact"/>
              <w:jc w:val="both"/>
            </w:pPr>
            <w:r>
              <w:rPr>
                <w:rStyle w:val="23"/>
                <w:rFonts w:eastAsia="Arial Unicode MS"/>
              </w:rPr>
              <w:t>Анализ производственных ситуаций, решение производственных задач.</w:t>
            </w:r>
          </w:p>
          <w:p w:rsidR="006411D7" w:rsidRDefault="006411D7">
            <w:pPr>
              <w:framePr w:w="15374" w:h="10243" w:hRule="exact" w:wrap="none" w:vAnchor="page" w:hAnchor="page" w:x="1125" w:y="717"/>
              <w:numPr>
                <w:ilvl w:val="0"/>
                <w:numId w:val="18"/>
              </w:numPr>
              <w:tabs>
                <w:tab w:val="left" w:pos="226"/>
              </w:tabs>
              <w:spacing w:line="274" w:lineRule="exact"/>
              <w:jc w:val="both"/>
            </w:pPr>
            <w:r>
              <w:rPr>
                <w:rStyle w:val="23"/>
                <w:rFonts w:eastAsia="Arial Unicode MS"/>
              </w:rPr>
              <w:t>Подготовка компьютерных презентаций по темам раздела 1</w:t>
            </w: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10243" w:hRule="exact" w:wrap="none" w:vAnchor="page" w:hAnchor="page" w:x="1125" w:y="717"/>
              <w:rPr>
                <w:sz w:val="10"/>
                <w:szCs w:val="10"/>
              </w:rPr>
            </w:pPr>
          </w:p>
        </w:tc>
        <w:tc>
          <w:tcPr>
            <w:tcW w:w="1675" w:type="dxa"/>
            <w:tcBorders>
              <w:top w:val="single" w:sz="4" w:space="0" w:color="auto"/>
              <w:left w:val="single" w:sz="4" w:space="0" w:color="auto"/>
              <w:bottom w:val="nil"/>
              <w:right w:val="single" w:sz="4" w:space="0" w:color="auto"/>
            </w:tcBorders>
            <w:shd w:val="clear" w:color="auto" w:fill="FFFFFF"/>
            <w:vAlign w:val="center"/>
            <w:hideMark/>
          </w:tcPr>
          <w:p w:rsidR="006411D7" w:rsidRDefault="006411D7">
            <w:pPr>
              <w:framePr w:w="15374" w:h="10243" w:hRule="exact" w:wrap="none" w:vAnchor="page" w:hAnchor="page" w:x="1125" w:y="717"/>
              <w:spacing w:line="220" w:lineRule="exact"/>
            </w:pPr>
            <w:r>
              <w:rPr>
                <w:rStyle w:val="23"/>
                <w:rFonts w:eastAsia="Arial Unicode MS"/>
              </w:rPr>
              <w:t>3</w:t>
            </w:r>
          </w:p>
        </w:tc>
      </w:tr>
      <w:tr w:rsidR="006411D7" w:rsidTr="006411D7">
        <w:trPr>
          <w:trHeight w:hRule="exact" w:val="1392"/>
        </w:trPr>
        <w:tc>
          <w:tcPr>
            <w:tcW w:w="3120"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43" w:hRule="exact" w:wrap="none" w:vAnchor="page" w:hAnchor="page" w:x="1125" w:y="717"/>
            </w:pPr>
            <w:r>
              <w:rPr>
                <w:rStyle w:val="23"/>
                <w:rFonts w:eastAsia="Arial Unicode MS"/>
              </w:rPr>
              <w:t>МДК. 02.02. Процессы приготовления, подготовки к реализации и презентации горячих блюд, кулинарных изделий, закусок.</w:t>
            </w:r>
          </w:p>
        </w:tc>
        <w:tc>
          <w:tcPr>
            <w:tcW w:w="9307" w:type="dxa"/>
            <w:tcBorders>
              <w:top w:val="single" w:sz="4" w:space="0" w:color="auto"/>
              <w:left w:val="single" w:sz="4" w:space="0" w:color="auto"/>
              <w:bottom w:val="nil"/>
              <w:right w:val="nil"/>
            </w:tcBorders>
            <w:shd w:val="clear" w:color="auto" w:fill="FFFFFF"/>
          </w:tcPr>
          <w:p w:rsidR="006411D7" w:rsidRDefault="006411D7">
            <w:pPr>
              <w:framePr w:w="15374" w:h="10243" w:hRule="exact" w:wrap="none" w:vAnchor="page" w:hAnchor="page" w:x="1125" w:y="717"/>
              <w:rPr>
                <w:sz w:val="10"/>
                <w:szCs w:val="10"/>
              </w:rPr>
            </w:pP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10243" w:hRule="exact" w:wrap="none" w:vAnchor="page" w:hAnchor="page" w:x="1125" w:y="717"/>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43" w:hRule="exact" w:wrap="none" w:vAnchor="page" w:hAnchor="page" w:x="1125" w:y="717"/>
              <w:rPr>
                <w:sz w:val="10"/>
                <w:szCs w:val="10"/>
              </w:rPr>
            </w:pPr>
          </w:p>
        </w:tc>
      </w:tr>
      <w:tr w:rsidR="006411D7" w:rsidTr="006411D7">
        <w:trPr>
          <w:trHeight w:hRule="exact" w:val="283"/>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243" w:hRule="exact" w:wrap="none" w:vAnchor="page" w:hAnchor="page" w:x="1125" w:y="717"/>
              <w:spacing w:line="278" w:lineRule="exact"/>
            </w:pPr>
            <w:r>
              <w:rPr>
                <w:rStyle w:val="23"/>
                <w:rFonts w:eastAsia="Arial Unicode MS"/>
              </w:rPr>
              <w:t>Тема 2.1. Приготовление, назначение, подготовка к реализации бульонов, отваров.</w:t>
            </w:r>
          </w:p>
        </w:tc>
        <w:tc>
          <w:tcPr>
            <w:tcW w:w="930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43" w:hRule="exact" w:wrap="none" w:vAnchor="page" w:hAnchor="page" w:x="1125" w:y="717"/>
              <w:spacing w:line="220" w:lineRule="exact"/>
            </w:pPr>
            <w:r>
              <w:rPr>
                <w:rStyle w:val="23"/>
                <w:rFonts w:eastAsia="Arial Unicode MS"/>
              </w:rPr>
              <w:t>Содержание</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43" w:hRule="exact" w:wrap="none" w:vAnchor="page" w:hAnchor="page" w:x="1125" w:y="717"/>
              <w:spacing w:line="220" w:lineRule="exact"/>
            </w:pPr>
            <w:r>
              <w:rPr>
                <w:rStyle w:val="23"/>
                <w:rFonts w:eastAsia="Arial Unicode MS"/>
              </w:rPr>
              <w:t>6</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43"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00"/>
        <w:gridCol w:w="701"/>
        <w:gridCol w:w="8606"/>
        <w:gridCol w:w="1272"/>
        <w:gridCol w:w="1675"/>
      </w:tblGrid>
      <w:tr w:rsidR="006411D7" w:rsidTr="006411D7">
        <w:trPr>
          <w:trHeight w:hRule="exact" w:val="288"/>
        </w:trPr>
        <w:tc>
          <w:tcPr>
            <w:tcW w:w="30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43" w:hRule="exact" w:wrap="none" w:vAnchor="page" w:hAnchor="page" w:x="1125" w:y="717"/>
              <w:spacing w:line="220" w:lineRule="exact"/>
              <w:ind w:right="240"/>
              <w:jc w:val="right"/>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43" w:hRule="exact" w:wrap="none" w:vAnchor="page" w:hAnchor="page" w:x="1125" w:y="717"/>
              <w:spacing w:line="220" w:lineRule="exact"/>
            </w:pPr>
            <w:r>
              <w:rPr>
                <w:rStyle w:val="23"/>
                <w:rFonts w:eastAsia="Arial Unicode MS"/>
              </w:rPr>
              <w:t>Значение, классификация и пищевая ценность бульонов, отваров и простых супов.</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43"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43" w:hRule="exact" w:wrap="none" w:vAnchor="page" w:hAnchor="page" w:x="1125" w:y="717"/>
              <w:rPr>
                <w:sz w:val="10"/>
                <w:szCs w:val="10"/>
              </w:rPr>
            </w:pPr>
          </w:p>
        </w:tc>
      </w:tr>
      <w:tr w:rsidR="006411D7" w:rsidTr="006411D7">
        <w:trPr>
          <w:trHeight w:hRule="exact" w:val="562"/>
        </w:trPr>
        <w:tc>
          <w:tcPr>
            <w:tcW w:w="30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43" w:hRule="exact" w:wrap="none" w:vAnchor="page" w:hAnchor="page" w:x="1125" w:y="717"/>
              <w:spacing w:line="220" w:lineRule="exact"/>
              <w:ind w:right="240"/>
              <w:jc w:val="right"/>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43" w:hRule="exact" w:wrap="none" w:vAnchor="page" w:hAnchor="page" w:x="1125" w:y="717"/>
              <w:spacing w:line="278" w:lineRule="exact"/>
            </w:pPr>
            <w:r>
              <w:rPr>
                <w:rStyle w:val="23"/>
                <w:rFonts w:eastAsia="Arial Unicode MS"/>
              </w:rPr>
              <w:t>Роль бульонов, отваров и простых супов в питании. Пищевая ценность и калорийность</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43"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43" w:hRule="exact" w:wrap="none" w:vAnchor="page" w:hAnchor="page" w:x="1125" w:y="717"/>
              <w:rPr>
                <w:sz w:val="10"/>
                <w:szCs w:val="10"/>
              </w:rPr>
            </w:pPr>
          </w:p>
        </w:tc>
      </w:tr>
      <w:tr w:rsidR="006411D7" w:rsidTr="006411D7">
        <w:trPr>
          <w:trHeight w:hRule="exact" w:val="562"/>
        </w:trPr>
        <w:tc>
          <w:tcPr>
            <w:tcW w:w="30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43" w:hRule="exact" w:wrap="none" w:vAnchor="page" w:hAnchor="page" w:x="1125" w:y="717"/>
              <w:spacing w:line="220" w:lineRule="exact"/>
              <w:ind w:right="240"/>
              <w:jc w:val="right"/>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43" w:hRule="exact" w:wrap="none" w:vAnchor="page" w:hAnchor="page" w:x="1125" w:y="717"/>
              <w:spacing w:line="278" w:lineRule="exact"/>
            </w:pPr>
            <w:r>
              <w:rPr>
                <w:rStyle w:val="23"/>
                <w:rFonts w:eastAsia="Arial Unicode MS"/>
              </w:rPr>
              <w:t>Технологический процесс приготовления бульонов и отваров. Правила, режим варки. Нормы закладки продуктов, кулинарное назначение бульонов и отваров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43"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43" w:hRule="exact" w:wrap="none" w:vAnchor="page" w:hAnchor="page" w:x="1125" w:y="717"/>
              <w:rPr>
                <w:sz w:val="10"/>
                <w:szCs w:val="10"/>
              </w:rPr>
            </w:pPr>
          </w:p>
        </w:tc>
      </w:tr>
      <w:tr w:rsidR="006411D7" w:rsidTr="006411D7">
        <w:trPr>
          <w:trHeight w:hRule="exact" w:val="298"/>
        </w:trPr>
        <w:tc>
          <w:tcPr>
            <w:tcW w:w="30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243" w:hRule="exact" w:wrap="none" w:vAnchor="page" w:hAnchor="page" w:x="1125" w:y="717"/>
              <w:spacing w:line="220" w:lineRule="exact"/>
              <w:ind w:right="240"/>
              <w:jc w:val="right"/>
            </w:pPr>
            <w:r>
              <w:rPr>
                <w:rStyle w:val="23"/>
                <w:rFonts w:eastAsia="Arial Unicode MS"/>
              </w:rPr>
              <w:t>4</w:t>
            </w:r>
          </w:p>
        </w:tc>
        <w:tc>
          <w:tcPr>
            <w:tcW w:w="8606" w:type="dxa"/>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243" w:hRule="exact" w:wrap="none" w:vAnchor="page" w:hAnchor="page" w:x="1125" w:y="717"/>
              <w:spacing w:line="220" w:lineRule="exact"/>
            </w:pPr>
            <w:r>
              <w:rPr>
                <w:rStyle w:val="23"/>
                <w:rFonts w:eastAsia="Arial Unicode MS"/>
              </w:rPr>
              <w:t>Правила охлаждения, замораживание и хранение готовых бульонов, отваров с</w:t>
            </w:r>
          </w:p>
        </w:tc>
        <w:tc>
          <w:tcPr>
            <w:tcW w:w="1272"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243"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6411D7" w:rsidRDefault="006411D7">
            <w:pPr>
              <w:framePr w:w="15374" w:h="10243" w:hRule="exact" w:wrap="none" w:vAnchor="page" w:hAnchor="page" w:x="1125" w:y="717"/>
              <w:rPr>
                <w:sz w:val="10"/>
                <w:szCs w:val="10"/>
              </w:rPr>
            </w:pPr>
          </w:p>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288"/>
        </w:trPr>
        <w:tc>
          <w:tcPr>
            <w:tcW w:w="3120" w:type="dxa"/>
            <w:vMerge w:val="restart"/>
            <w:tcBorders>
              <w:top w:val="single" w:sz="4" w:space="0" w:color="auto"/>
              <w:left w:val="single" w:sz="4" w:space="0" w:color="auto"/>
              <w:bottom w:val="nil"/>
              <w:right w:val="nil"/>
            </w:tcBorders>
            <w:shd w:val="clear" w:color="auto" w:fill="FFFFFF"/>
          </w:tcPr>
          <w:p w:rsidR="006411D7" w:rsidRDefault="006411D7">
            <w:pPr>
              <w:framePr w:w="15374" w:h="101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tcPr>
          <w:p w:rsidR="006411D7" w:rsidRDefault="006411D7">
            <w:pPr>
              <w:framePr w:w="15374" w:h="10162" w:hRule="exact" w:wrap="none" w:vAnchor="page" w:hAnchor="page" w:x="1125" w:y="717"/>
              <w:rPr>
                <w:sz w:val="10"/>
                <w:szCs w:val="10"/>
              </w:rPr>
            </w:pP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20" w:lineRule="exact"/>
            </w:pPr>
            <w:r>
              <w:rPr>
                <w:rStyle w:val="23"/>
                <w:rFonts w:eastAsia="Arial Unicode MS"/>
              </w:rPr>
              <w:t>учетом требований к безопасности готовой продукции. Правила разогревания.</w:t>
            </w: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10162" w:hRule="exact" w:wrap="none" w:vAnchor="page" w:hAnchor="page" w:x="1125" w:y="717"/>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288"/>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20" w:lineRule="exact"/>
            </w:pPr>
            <w:r>
              <w:rPr>
                <w:rStyle w:val="23"/>
                <w:rFonts w:eastAsia="Arial Unicode MS"/>
              </w:rPr>
              <w:t>Техника порционирования, варианты оформления бульонов, отваров для подачи.</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2" w:hRule="exact" w:wrap="none" w:vAnchor="page" w:hAnchor="page" w:x="1125" w:y="717"/>
              <w:rPr>
                <w:sz w:val="10"/>
                <w:szCs w:val="10"/>
              </w:rPr>
            </w:pPr>
          </w:p>
        </w:tc>
      </w:tr>
      <w:tr w:rsidR="006411D7" w:rsidTr="006411D7">
        <w:trPr>
          <w:trHeight w:hRule="exact" w:val="111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2"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162" w:hRule="exact" w:wrap="none" w:vAnchor="page" w:hAnchor="page" w:x="1125" w:y="717"/>
              <w:spacing w:line="278" w:lineRule="exact"/>
            </w:pPr>
            <w:r>
              <w:rPr>
                <w:rStyle w:val="23"/>
                <w:rFonts w:eastAsia="Arial Unicode MS"/>
              </w:rPr>
              <w:t>Методы сервировки и подачи, температура подачи бульонов, отваров. Выбор посуды для отпуска, способы подачи в зависимости от типа организации питания и способа обслуживания. Упаковка, подготовка бульонов и отваров для отпуска на вынос.</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1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2" w:hRule="exact" w:wrap="none" w:vAnchor="page" w:hAnchor="page" w:x="1125" w:y="717"/>
              <w:rPr>
                <w:sz w:val="10"/>
                <w:szCs w:val="10"/>
              </w:rPr>
            </w:pPr>
          </w:p>
        </w:tc>
      </w:tr>
      <w:tr w:rsidR="006411D7" w:rsidTr="006411D7">
        <w:trPr>
          <w:trHeight w:hRule="exact" w:val="283"/>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9307" w:type="dxa"/>
            <w:gridSpan w:val="2"/>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2" w:hRule="exact" w:wrap="none" w:vAnchor="page" w:hAnchor="page" w:x="1125" w:y="717"/>
              <w:spacing w:line="220" w:lineRule="exact"/>
            </w:pPr>
            <w:r>
              <w:rPr>
                <w:rStyle w:val="23"/>
                <w:rFonts w:eastAsia="Arial Unicode MS"/>
              </w:rPr>
              <w:t>8</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2" w:hRule="exact" w:wrap="none" w:vAnchor="page" w:hAnchor="page" w:x="1125" w:y="717"/>
              <w:rPr>
                <w:sz w:val="10"/>
                <w:szCs w:val="10"/>
              </w:rPr>
            </w:pPr>
          </w:p>
        </w:tc>
      </w:tr>
      <w:tr w:rsidR="006411D7" w:rsidTr="006411D7">
        <w:trPr>
          <w:trHeight w:val="509"/>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2"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54" w:lineRule="exact"/>
            </w:pPr>
            <w:r>
              <w:rPr>
                <w:rStyle w:val="23"/>
                <w:rFonts w:eastAsia="Arial Unicode MS"/>
              </w:rPr>
              <w:t>Составление технологических схем приготовления костного и мясо - костного бульона</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2" w:hRule="exact" w:wrap="none" w:vAnchor="page" w:hAnchor="page" w:x="1125" w:y="717"/>
              <w:spacing w:line="220" w:lineRule="exact"/>
            </w:pPr>
            <w:r>
              <w:rPr>
                <w:rStyle w:val="23"/>
                <w:rFonts w:eastAsia="Arial Unicode MS"/>
              </w:rPr>
              <w:t>2</w:t>
            </w:r>
          </w:p>
        </w:tc>
        <w:tc>
          <w:tcPr>
            <w:tcW w:w="1675" w:type="dxa"/>
            <w:vMerge w:val="restart"/>
            <w:tcBorders>
              <w:top w:val="single" w:sz="4" w:space="0" w:color="auto"/>
              <w:left w:val="single" w:sz="4" w:space="0" w:color="auto"/>
              <w:bottom w:val="nil"/>
              <w:right w:val="single" w:sz="4" w:space="0" w:color="auto"/>
            </w:tcBorders>
            <w:shd w:val="clear" w:color="auto" w:fill="FFFFFF"/>
            <w:hideMark/>
          </w:tcPr>
          <w:p w:rsidR="006411D7" w:rsidRDefault="006411D7">
            <w:pPr>
              <w:framePr w:w="15374" w:h="10162" w:hRule="exact" w:wrap="none" w:vAnchor="page" w:hAnchor="page" w:x="1125" w:y="717"/>
              <w:spacing w:line="220" w:lineRule="exact"/>
            </w:pPr>
            <w:r>
              <w:rPr>
                <w:rStyle w:val="23"/>
                <w:rFonts w:eastAsia="Arial Unicode MS"/>
              </w:rPr>
              <w:t>2</w:t>
            </w:r>
          </w:p>
        </w:tc>
      </w:tr>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2"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54" w:lineRule="exact"/>
            </w:pPr>
            <w:r>
              <w:rPr>
                <w:rStyle w:val="23"/>
                <w:rFonts w:eastAsia="Arial Unicode MS"/>
              </w:rPr>
              <w:t>Составление технологических схем приготовления бульонов из птицы, рыбы и грибов.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2"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288"/>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1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2"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162" w:hRule="exact" w:wrap="none" w:vAnchor="page" w:hAnchor="page" w:x="1125" w:y="717"/>
              <w:spacing w:line="220" w:lineRule="exact"/>
            </w:pPr>
            <w:r>
              <w:rPr>
                <w:rStyle w:val="23"/>
                <w:rFonts w:eastAsia="Arial Unicode MS"/>
              </w:rPr>
              <w:t>Решение задач согласно заданному заданию</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2" w:hRule="exact" w:wrap="none" w:vAnchor="page" w:hAnchor="page" w:x="1125" w:y="717"/>
              <w:rPr>
                <w:sz w:val="10"/>
                <w:szCs w:val="10"/>
              </w:rPr>
            </w:pPr>
          </w:p>
        </w:tc>
      </w:tr>
      <w:tr w:rsidR="006411D7" w:rsidTr="006411D7">
        <w:trPr>
          <w:trHeight w:hRule="exact" w:val="283"/>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1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20" w:lineRule="exact"/>
            </w:pPr>
            <w:r>
              <w:rPr>
                <w:rStyle w:val="23"/>
                <w:rFonts w:eastAsia="Arial Unicode MS"/>
              </w:rPr>
              <w:t>Решение задач согласно заданному заданию</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2" w:hRule="exact" w:wrap="none" w:vAnchor="page" w:hAnchor="page" w:x="1125" w:y="717"/>
              <w:rPr>
                <w:sz w:val="10"/>
                <w:szCs w:val="10"/>
              </w:rPr>
            </w:pPr>
          </w:p>
        </w:tc>
      </w:tr>
      <w:tr w:rsidR="006411D7" w:rsidTr="006411D7">
        <w:trPr>
          <w:trHeight w:hRule="exact" w:val="288"/>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162" w:hRule="exact" w:wrap="none" w:vAnchor="page" w:hAnchor="page" w:x="1125" w:y="717"/>
            </w:pPr>
            <w:r>
              <w:rPr>
                <w:rStyle w:val="23"/>
                <w:rFonts w:eastAsia="Arial Unicode MS"/>
              </w:rPr>
              <w:t>Тема 2.2. Приготовление подготовка к реализации заправочных супов разнообразного ассортимента.</w:t>
            </w:r>
          </w:p>
        </w:tc>
        <w:tc>
          <w:tcPr>
            <w:tcW w:w="9307" w:type="dxa"/>
            <w:gridSpan w:val="2"/>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20" w:lineRule="exact"/>
            </w:pPr>
            <w:r>
              <w:rPr>
                <w:rStyle w:val="23"/>
                <w:rFonts w:eastAsia="Arial Unicode MS"/>
              </w:rPr>
              <w:t>Содержание</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2" w:hRule="exact" w:wrap="none" w:vAnchor="page" w:hAnchor="page" w:x="1125" w:y="717"/>
              <w:spacing w:line="220" w:lineRule="exact"/>
            </w:pPr>
            <w:r>
              <w:rPr>
                <w:rStyle w:val="23"/>
                <w:rFonts w:eastAsia="Arial Unicode MS"/>
              </w:rPr>
              <w:t>18</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val="763"/>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2"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54" w:lineRule="exact"/>
            </w:pPr>
            <w:r>
              <w:rPr>
                <w:rStyle w:val="23"/>
                <w:rFonts w:eastAsia="Arial Unicode MS"/>
              </w:rPr>
              <w:t>Основные продукты и дополнительные ингредиенты для приготовления супов в соответствии с классификацией, ассортиментом и требованиями к качеству. Их подготовка.</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162"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6411D7" w:rsidRDefault="006411D7">
            <w:pPr>
              <w:framePr w:w="15374" w:h="10162" w:hRule="exact" w:wrap="none" w:vAnchor="page" w:hAnchor="page" w:x="1125" w:y="717"/>
              <w:spacing w:line="220" w:lineRule="exact"/>
            </w:pPr>
            <w:r>
              <w:rPr>
                <w:rStyle w:val="23"/>
                <w:rFonts w:eastAsia="Arial Unicode MS"/>
              </w:rPr>
              <w:t>1</w:t>
            </w:r>
          </w:p>
        </w:tc>
      </w:tr>
      <w:tr w:rsidR="006411D7" w:rsidTr="006411D7">
        <w:trPr>
          <w:trHeight w:hRule="exact" w:val="509"/>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2"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45" w:lineRule="exact"/>
            </w:pPr>
            <w:r>
              <w:rPr>
                <w:rStyle w:val="23"/>
                <w:rFonts w:eastAsia="Arial Unicode MS"/>
              </w:rPr>
              <w:t>Классификация, ассортимент, пищевая ценность и значение в питании заправочных супов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1248"/>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2"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45" w:lineRule="exact"/>
            </w:pPr>
            <w:r>
              <w:rPr>
                <w:rStyle w:val="23"/>
                <w:rFonts w:eastAsia="Arial Unicode MS"/>
              </w:rPr>
              <w:t>Правила выбора, характеристика и требования к качеству основных продуктов и дополнительных ингредиентов ( специй, приправ, пищевых консервантов, полуфабрикатов высокой степени готовности, выпускаемых пищевой промышленностью) нужного типа, качества и количества в соответствии с технологическими требованиями к супам.</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1253"/>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2"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50" w:lineRule="exact"/>
            </w:pPr>
            <w:r>
              <w:rPr>
                <w:rStyle w:val="23"/>
                <w:rFonts w:eastAsia="Arial Unicode MS"/>
              </w:rPr>
              <w:t xml:space="preserve">Правила и режим варки, последовательность выполнения технологических операций: подготовка гарниров ( виды нарезки овощей, подготовка капусты, </w:t>
            </w:r>
            <w:proofErr w:type="spellStart"/>
            <w:r>
              <w:rPr>
                <w:rStyle w:val="23"/>
                <w:rFonts w:eastAsia="Arial Unicode MS"/>
              </w:rPr>
              <w:t>пассерование</w:t>
            </w:r>
            <w:proofErr w:type="spellEnd"/>
            <w:r>
              <w:rPr>
                <w:rStyle w:val="23"/>
                <w:rFonts w:eastAsia="Arial Unicode MS"/>
              </w:rPr>
              <w:t xml:space="preserve">, тушение, подготовка круп, макаронных изделий), последовательность закладки продуктов; приготовление овощей, мучной </w:t>
            </w:r>
            <w:proofErr w:type="spellStart"/>
            <w:r>
              <w:rPr>
                <w:rStyle w:val="23"/>
                <w:rFonts w:eastAsia="Arial Unicode MS"/>
              </w:rPr>
              <w:t>пассеровки</w:t>
            </w:r>
            <w:proofErr w:type="spellEnd"/>
            <w:r>
              <w:rPr>
                <w:rStyle w:val="23"/>
                <w:rFonts w:eastAsia="Arial Unicode MS"/>
              </w:rPr>
              <w:t>; заправка супов, доведение до вкуса.</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2"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78" w:lineRule="exact"/>
            </w:pPr>
            <w:r>
              <w:rPr>
                <w:rStyle w:val="23"/>
                <w:rFonts w:eastAsia="Arial Unicode MS"/>
              </w:rPr>
              <w:t>Особенности приготовления, последовательность и нормы закладки продуктов, требования к качеству</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2"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78" w:lineRule="exact"/>
            </w:pPr>
            <w:r>
              <w:rPr>
                <w:rStyle w:val="23"/>
                <w:rFonts w:eastAsia="Arial Unicode MS"/>
              </w:rPr>
              <w:t>Правила оформления и отпуска горячих супов: техника порционирования, варианты оформления.</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283"/>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20" w:lineRule="exact"/>
            </w:pPr>
            <w:r>
              <w:rPr>
                <w:rStyle w:val="23"/>
                <w:rFonts w:eastAsia="Arial Unicode MS"/>
              </w:rPr>
              <w:t>Методы сервировки и подачи, температура подачи заправочных супов.</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566"/>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2" w:hRule="exact" w:wrap="none" w:vAnchor="page" w:hAnchor="page" w:x="1125" w:y="717"/>
              <w:spacing w:line="220" w:lineRule="exact"/>
              <w:ind w:left="30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2" w:hRule="exact" w:wrap="none" w:vAnchor="page" w:hAnchor="page" w:x="1125" w:y="717"/>
              <w:spacing w:line="278" w:lineRule="exact"/>
            </w:pPr>
            <w:r>
              <w:rPr>
                <w:rStyle w:val="23"/>
                <w:rFonts w:eastAsia="Arial Unicode MS"/>
              </w:rPr>
              <w:t>Выбор посуды для отпуска, способы подачи в зависимости от типа организации питания и способа обслуживания. Условия и сроки хранения</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571"/>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162" w:hRule="exact" w:wrap="none" w:vAnchor="page" w:hAnchor="page" w:x="1125" w:y="717"/>
              <w:spacing w:line="220" w:lineRule="exact"/>
              <w:ind w:left="300"/>
            </w:pPr>
            <w:r>
              <w:rPr>
                <w:rStyle w:val="23"/>
                <w:rFonts w:eastAsia="Arial Unicode MS"/>
              </w:rPr>
              <w:t>9</w:t>
            </w:r>
          </w:p>
        </w:tc>
        <w:tc>
          <w:tcPr>
            <w:tcW w:w="8606"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162" w:hRule="exact" w:wrap="none" w:vAnchor="page" w:hAnchor="page" w:x="1125" w:y="717"/>
              <w:spacing w:line="278" w:lineRule="exact"/>
            </w:pPr>
            <w:r>
              <w:rPr>
                <w:rStyle w:val="23"/>
                <w:rFonts w:eastAsia="Arial Unicode MS"/>
              </w:rPr>
              <w:t>Технологический процесс приготовления борщей: ассортимент, пищевая ценность, значение в питании. Особенности приготовления, норму закладки</w:t>
            </w:r>
          </w:p>
        </w:tc>
        <w:tc>
          <w:tcPr>
            <w:tcW w:w="1272" w:type="dxa"/>
            <w:tcBorders>
              <w:top w:val="single" w:sz="4" w:space="0" w:color="auto"/>
              <w:left w:val="single" w:sz="4" w:space="0" w:color="auto"/>
              <w:bottom w:val="single" w:sz="4" w:space="0" w:color="auto"/>
              <w:right w:val="nil"/>
            </w:tcBorders>
            <w:shd w:val="clear" w:color="auto" w:fill="FFFFFF"/>
            <w:vAlign w:val="center"/>
            <w:hideMark/>
          </w:tcPr>
          <w:p w:rsidR="006411D7" w:rsidRDefault="006411D7">
            <w:pPr>
              <w:framePr w:w="15374" w:h="10162"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val="566"/>
        </w:trPr>
        <w:tc>
          <w:tcPr>
            <w:tcW w:w="3120" w:type="dxa"/>
            <w:vMerge w:val="restart"/>
            <w:tcBorders>
              <w:top w:val="single" w:sz="4" w:space="0" w:color="auto"/>
              <w:left w:val="single" w:sz="4" w:space="0" w:color="auto"/>
              <w:bottom w:val="nil"/>
              <w:right w:val="nil"/>
            </w:tcBorders>
            <w:shd w:val="clear" w:color="auto" w:fill="FFFFFF"/>
          </w:tcPr>
          <w:p w:rsidR="006411D7" w:rsidRDefault="006411D7">
            <w:pPr>
              <w:framePr w:w="15374" w:h="10090"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tcPr>
          <w:p w:rsidR="006411D7" w:rsidRDefault="006411D7">
            <w:pPr>
              <w:framePr w:w="15374" w:h="10090" w:hRule="exact" w:wrap="none" w:vAnchor="page" w:hAnchor="page" w:x="1125" w:y="717"/>
              <w:rPr>
                <w:sz w:val="10"/>
                <w:szCs w:val="10"/>
              </w:rPr>
            </w:pP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spacing w:line="278" w:lineRule="exact"/>
            </w:pPr>
            <w:r>
              <w:rPr>
                <w:rStyle w:val="23"/>
                <w:rFonts w:eastAsia="Arial Unicode MS"/>
              </w:rPr>
              <w:t>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10090" w:hRule="exact" w:wrap="none" w:vAnchor="page" w:hAnchor="page" w:x="1125" w:y="717"/>
              <w:rPr>
                <w:sz w:val="10"/>
                <w:szCs w:val="10"/>
              </w:rPr>
            </w:pPr>
          </w:p>
        </w:tc>
        <w:tc>
          <w:tcPr>
            <w:tcW w:w="1675" w:type="dxa"/>
            <w:vMerge w:val="restart"/>
            <w:tcBorders>
              <w:top w:val="single" w:sz="4" w:space="0" w:color="auto"/>
              <w:left w:val="single" w:sz="4" w:space="0" w:color="auto"/>
              <w:bottom w:val="nil"/>
              <w:right w:val="single" w:sz="4" w:space="0" w:color="auto"/>
            </w:tcBorders>
            <w:shd w:val="clear" w:color="auto" w:fill="FFFFFF"/>
          </w:tcPr>
          <w:p w:rsidR="006411D7" w:rsidRDefault="006411D7">
            <w:pPr>
              <w:framePr w:w="15374" w:h="10090"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835"/>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090" w:hRule="exact" w:wrap="none" w:vAnchor="page" w:hAnchor="page" w:x="1125" w:y="717"/>
              <w:spacing w:line="220" w:lineRule="exact"/>
              <w:ind w:left="260"/>
            </w:pPr>
            <w:r>
              <w:rPr>
                <w:rStyle w:val="23"/>
                <w:rFonts w:eastAsia="Arial Unicode MS"/>
              </w:rPr>
              <w:t>10</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pPr>
            <w:r>
              <w:rPr>
                <w:rStyle w:val="23"/>
                <w:rFonts w:eastAsia="Arial Unicode MS"/>
              </w:rPr>
              <w:t>Технологический процесс приготовления щей: ассортимент, пищевая ценность, значение в питании. Особенности приготовления, норму закладки 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09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111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090" w:hRule="exact" w:wrap="none" w:vAnchor="page" w:hAnchor="page" w:x="1125" w:y="717"/>
              <w:spacing w:line="220" w:lineRule="exact"/>
              <w:ind w:left="260"/>
            </w:pPr>
            <w:r>
              <w:rPr>
                <w:rStyle w:val="23"/>
                <w:rFonts w:eastAsia="Arial Unicode MS"/>
              </w:rPr>
              <w:t>11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pPr>
            <w:r>
              <w:rPr>
                <w:rStyle w:val="23"/>
                <w:rFonts w:eastAsia="Arial Unicode MS"/>
              </w:rPr>
              <w:t>Технологический процесс приготовления солянки: ассортимент, пищевая ценность, значение в питании. Особенности приготовления, норму закладки 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09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111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090" w:hRule="exact" w:wrap="none" w:vAnchor="page" w:hAnchor="page" w:x="1125" w:y="717"/>
              <w:spacing w:line="220" w:lineRule="exact"/>
              <w:ind w:left="260"/>
            </w:pPr>
            <w:r>
              <w:rPr>
                <w:rStyle w:val="23"/>
                <w:rFonts w:eastAsia="Arial Unicode MS"/>
              </w:rPr>
              <w:t>12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pPr>
            <w:r>
              <w:rPr>
                <w:rStyle w:val="23"/>
                <w:rFonts w:eastAsia="Arial Unicode MS"/>
              </w:rPr>
              <w:t>Технологический процесс приготовления рассольника: ассортимент, пищевая ценность, значение в питании. Особенности приготовления, норму закладки 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09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111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090" w:hRule="exact" w:wrap="none" w:vAnchor="page" w:hAnchor="page" w:x="1125" w:y="717"/>
              <w:spacing w:line="220" w:lineRule="exact"/>
              <w:ind w:left="260"/>
            </w:pPr>
            <w:r>
              <w:rPr>
                <w:rStyle w:val="23"/>
                <w:rFonts w:eastAsia="Arial Unicode MS"/>
              </w:rPr>
              <w:t>13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pPr>
            <w:r>
              <w:rPr>
                <w:rStyle w:val="23"/>
                <w:rFonts w:eastAsia="Arial Unicode MS"/>
              </w:rPr>
              <w:t>Технологический процесс приготовления супов картофельных: ассортимент, пищевая ценность, значение в питании. Особенности приготовления, норму закладки 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09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562"/>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090" w:hRule="exact" w:wrap="none" w:vAnchor="page" w:hAnchor="page" w:x="1125" w:y="717"/>
              <w:spacing w:line="220" w:lineRule="exact"/>
              <w:ind w:left="260"/>
            </w:pPr>
            <w:r>
              <w:rPr>
                <w:rStyle w:val="23"/>
                <w:rFonts w:eastAsia="Arial Unicode MS"/>
              </w:rPr>
              <w:t>14</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pPr>
            <w:r>
              <w:rPr>
                <w:rStyle w:val="23"/>
                <w:rFonts w:eastAsia="Arial Unicode MS"/>
              </w:rPr>
              <w:t>Технологический процесс приготовления молочных и сладких супов: ассортимент, пищевая ценность, значение в питании</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09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1118"/>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090" w:hRule="exact" w:wrap="none" w:vAnchor="page" w:hAnchor="page" w:x="1125" w:y="717"/>
              <w:spacing w:line="220" w:lineRule="exact"/>
              <w:ind w:left="260"/>
            </w:pPr>
            <w:r>
              <w:rPr>
                <w:rStyle w:val="23"/>
                <w:rFonts w:eastAsia="Arial Unicode MS"/>
              </w:rPr>
              <w:t>15</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pPr>
            <w:r>
              <w:rPr>
                <w:rStyle w:val="23"/>
                <w:rFonts w:eastAsia="Arial Unicode MS"/>
              </w:rPr>
              <w:t>Технологический процесс приготовления суп - пюре: ассортимент, пищевая ценность, значение в питании. Особенности приготовления, норму закладки 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09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val="111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090" w:hRule="exact" w:wrap="none" w:vAnchor="page" w:hAnchor="page" w:x="1125" w:y="717"/>
              <w:spacing w:line="220" w:lineRule="exact"/>
              <w:ind w:left="260"/>
            </w:pPr>
            <w:r>
              <w:rPr>
                <w:rStyle w:val="23"/>
                <w:rFonts w:eastAsia="Arial Unicode MS"/>
              </w:rPr>
              <w:t>16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pPr>
            <w:r>
              <w:rPr>
                <w:rStyle w:val="23"/>
                <w:rFonts w:eastAsia="Arial Unicode MS"/>
              </w:rPr>
              <w:t>Технологический процесс приготовления диетических и вегетарианских супов: ассортимент, пищевая ценность, значение в питании. Особенности приготовления, норму закладки 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090"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nil"/>
              <w:right w:val="single" w:sz="4" w:space="0" w:color="auto"/>
            </w:tcBorders>
            <w:shd w:val="clear" w:color="auto" w:fill="FFFFFF"/>
          </w:tcPr>
          <w:p w:rsidR="006411D7" w:rsidRDefault="006411D7">
            <w:pPr>
              <w:framePr w:w="15374" w:h="10090" w:hRule="exact" w:wrap="none" w:vAnchor="page" w:hAnchor="page" w:x="1125" w:y="717"/>
              <w:rPr>
                <w:sz w:val="10"/>
                <w:szCs w:val="10"/>
              </w:rPr>
            </w:pPr>
          </w:p>
        </w:tc>
      </w:tr>
      <w:tr w:rsidR="006411D7" w:rsidTr="006411D7">
        <w:trPr>
          <w:trHeight w:hRule="exact" w:val="111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090" w:hRule="exact" w:wrap="none" w:vAnchor="page" w:hAnchor="page" w:x="1125" w:y="717"/>
              <w:spacing w:line="220" w:lineRule="exact"/>
              <w:ind w:left="260"/>
            </w:pPr>
            <w:r>
              <w:rPr>
                <w:rStyle w:val="23"/>
                <w:rFonts w:eastAsia="Arial Unicode MS"/>
              </w:rPr>
              <w:t>17</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pPr>
            <w:r>
              <w:rPr>
                <w:rStyle w:val="23"/>
                <w:rFonts w:eastAsia="Arial Unicode MS"/>
              </w:rPr>
              <w:t>Технологический процесс приготовления холодных супов: ассортимент, пищевая ценность, значение в питании. Особенности приготовления, норму закладки продуктов, правила и режим варки,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09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283"/>
        </w:trPr>
        <w:tc>
          <w:tcPr>
            <w:tcW w:w="3120" w:type="dxa"/>
            <w:tcBorders>
              <w:top w:val="nil"/>
              <w:left w:val="single" w:sz="4" w:space="0" w:color="auto"/>
              <w:bottom w:val="nil"/>
              <w:right w:val="nil"/>
            </w:tcBorders>
            <w:shd w:val="clear" w:color="auto" w:fill="FFFFFF"/>
          </w:tcPr>
          <w:p w:rsidR="006411D7" w:rsidRDefault="006411D7">
            <w:pPr>
              <w:framePr w:w="15374" w:h="10090"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spacing w:line="220" w:lineRule="exact"/>
              <w:ind w:left="260"/>
            </w:pPr>
            <w:r>
              <w:rPr>
                <w:rStyle w:val="23"/>
                <w:rFonts w:eastAsia="Arial Unicode MS"/>
              </w:rPr>
              <w:t>18</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spacing w:line="220" w:lineRule="exact"/>
            </w:pPr>
            <w:r>
              <w:rPr>
                <w:rStyle w:val="23"/>
                <w:rFonts w:eastAsia="Arial Unicode MS"/>
              </w:rPr>
              <w:t>Упаковка, подготовка супов и отваров для отпуска на вынос.</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090" w:hRule="exact" w:wrap="none" w:vAnchor="page" w:hAnchor="page" w:x="1125" w:y="717"/>
              <w:rPr>
                <w:sz w:val="10"/>
                <w:szCs w:val="10"/>
              </w:rPr>
            </w:pPr>
          </w:p>
        </w:tc>
      </w:tr>
      <w:tr w:rsidR="006411D7" w:rsidTr="006411D7">
        <w:trPr>
          <w:trHeight w:hRule="exact" w:val="288"/>
        </w:trPr>
        <w:tc>
          <w:tcPr>
            <w:tcW w:w="3120" w:type="dxa"/>
            <w:tcBorders>
              <w:top w:val="nil"/>
              <w:left w:val="single" w:sz="4" w:space="0" w:color="auto"/>
              <w:bottom w:val="nil"/>
              <w:right w:val="nil"/>
            </w:tcBorders>
            <w:shd w:val="clear" w:color="auto" w:fill="FFFFFF"/>
          </w:tcPr>
          <w:p w:rsidR="006411D7" w:rsidRDefault="006411D7">
            <w:pPr>
              <w:framePr w:w="15374" w:h="10090" w:hRule="exact" w:wrap="none" w:vAnchor="page" w:hAnchor="page" w:x="1125" w:y="717"/>
              <w:rPr>
                <w:sz w:val="10"/>
                <w:szCs w:val="10"/>
              </w:rPr>
            </w:pPr>
          </w:p>
        </w:tc>
        <w:tc>
          <w:tcPr>
            <w:tcW w:w="9307" w:type="dxa"/>
            <w:gridSpan w:val="2"/>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090" w:hRule="exact" w:wrap="none" w:vAnchor="page" w:hAnchor="page" w:x="1125" w:y="717"/>
              <w:spacing w:line="220" w:lineRule="exact"/>
            </w:pPr>
            <w:r>
              <w:rPr>
                <w:rStyle w:val="23"/>
                <w:rFonts w:eastAsia="Arial Unicode MS"/>
              </w:rPr>
              <w:t>22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090" w:hRule="exact" w:wrap="none" w:vAnchor="page" w:hAnchor="page" w:x="1125" w:y="717"/>
              <w:rPr>
                <w:sz w:val="10"/>
                <w:szCs w:val="10"/>
              </w:rPr>
            </w:pPr>
          </w:p>
        </w:tc>
      </w:tr>
      <w:tr w:rsidR="006411D7" w:rsidTr="006411D7">
        <w:trPr>
          <w:trHeight w:hRule="exact" w:val="283"/>
        </w:trPr>
        <w:tc>
          <w:tcPr>
            <w:tcW w:w="3120" w:type="dxa"/>
            <w:tcBorders>
              <w:top w:val="nil"/>
              <w:left w:val="single" w:sz="4" w:space="0" w:color="auto"/>
              <w:bottom w:val="nil"/>
              <w:right w:val="nil"/>
            </w:tcBorders>
            <w:shd w:val="clear" w:color="auto" w:fill="FFFFFF"/>
          </w:tcPr>
          <w:p w:rsidR="006411D7" w:rsidRDefault="006411D7">
            <w:pPr>
              <w:framePr w:w="15374" w:h="10090"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spacing w:line="220" w:lineRule="exact"/>
            </w:pPr>
            <w:r>
              <w:rPr>
                <w:rStyle w:val="23"/>
                <w:rFonts w:eastAsia="Arial Unicode MS"/>
              </w:rPr>
              <w:t>Составление технологических схем приготовления борщей</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090" w:hRule="exact" w:wrap="none" w:vAnchor="page" w:hAnchor="page" w:x="1125" w:y="717"/>
              <w:rPr>
                <w:sz w:val="10"/>
                <w:szCs w:val="10"/>
              </w:rPr>
            </w:pPr>
          </w:p>
        </w:tc>
      </w:tr>
      <w:tr w:rsidR="006411D7" w:rsidTr="006411D7">
        <w:trPr>
          <w:trHeight w:hRule="exact" w:val="288"/>
        </w:trPr>
        <w:tc>
          <w:tcPr>
            <w:tcW w:w="3120" w:type="dxa"/>
            <w:tcBorders>
              <w:top w:val="nil"/>
              <w:left w:val="single" w:sz="4" w:space="0" w:color="auto"/>
              <w:bottom w:val="nil"/>
              <w:right w:val="nil"/>
            </w:tcBorders>
            <w:shd w:val="clear" w:color="auto" w:fill="FFFFFF"/>
          </w:tcPr>
          <w:p w:rsidR="006411D7" w:rsidRDefault="006411D7">
            <w:pPr>
              <w:framePr w:w="15374" w:h="10090"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spacing w:line="220" w:lineRule="exact"/>
            </w:pPr>
            <w:r>
              <w:rPr>
                <w:rStyle w:val="23"/>
                <w:rFonts w:eastAsia="Arial Unicode MS"/>
              </w:rPr>
              <w:t>Составление технологических схем приготовления щей</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090" w:hRule="exact" w:wrap="none" w:vAnchor="page" w:hAnchor="page" w:x="1125" w:y="717"/>
              <w:spacing w:line="220" w:lineRule="exact"/>
            </w:pPr>
            <w:r>
              <w:rPr>
                <w:rStyle w:val="23"/>
                <w:rFonts w:eastAsia="Arial Unicode MS"/>
              </w:rPr>
              <w:t>2</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090" w:hRule="exact" w:wrap="none" w:vAnchor="page" w:hAnchor="page" w:x="1125" w:y="717"/>
              <w:rPr>
                <w:sz w:val="10"/>
                <w:szCs w:val="10"/>
              </w:rPr>
            </w:pPr>
          </w:p>
        </w:tc>
      </w:tr>
      <w:tr w:rsidR="006411D7" w:rsidTr="006411D7">
        <w:trPr>
          <w:trHeight w:hRule="exact" w:val="298"/>
        </w:trPr>
        <w:tc>
          <w:tcPr>
            <w:tcW w:w="3120" w:type="dxa"/>
            <w:tcBorders>
              <w:top w:val="nil"/>
              <w:left w:val="single" w:sz="4" w:space="0" w:color="auto"/>
              <w:bottom w:val="single" w:sz="4" w:space="0" w:color="auto"/>
              <w:right w:val="nil"/>
            </w:tcBorders>
            <w:shd w:val="clear" w:color="auto" w:fill="FFFFFF"/>
          </w:tcPr>
          <w:p w:rsidR="006411D7" w:rsidRDefault="006411D7">
            <w:pPr>
              <w:framePr w:w="15374" w:h="10090" w:hRule="exact" w:wrap="none" w:vAnchor="page" w:hAnchor="page" w:x="1125" w:y="717"/>
              <w:rPr>
                <w:sz w:val="10"/>
                <w:szCs w:val="10"/>
              </w:rPr>
            </w:pPr>
          </w:p>
        </w:tc>
        <w:tc>
          <w:tcPr>
            <w:tcW w:w="701" w:type="dxa"/>
            <w:tcBorders>
              <w:top w:val="single" w:sz="4" w:space="0" w:color="auto"/>
              <w:left w:val="single" w:sz="4" w:space="0" w:color="auto"/>
              <w:bottom w:val="single" w:sz="4" w:space="0" w:color="auto"/>
              <w:right w:val="nil"/>
            </w:tcBorders>
            <w:shd w:val="clear" w:color="auto" w:fill="FFFFFF"/>
            <w:vAlign w:val="center"/>
            <w:hideMark/>
          </w:tcPr>
          <w:p w:rsidR="006411D7" w:rsidRDefault="006411D7">
            <w:pPr>
              <w:framePr w:w="15374" w:h="10090"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090" w:hRule="exact" w:wrap="none" w:vAnchor="page" w:hAnchor="page" w:x="1125" w:y="717"/>
              <w:spacing w:line="220" w:lineRule="exact"/>
            </w:pPr>
            <w:r>
              <w:rPr>
                <w:rStyle w:val="23"/>
                <w:rFonts w:eastAsia="Arial Unicode MS"/>
              </w:rPr>
              <w:t>Составление технологических схем приготовления рассольников</w:t>
            </w:r>
          </w:p>
        </w:tc>
        <w:tc>
          <w:tcPr>
            <w:tcW w:w="1272" w:type="dxa"/>
            <w:tcBorders>
              <w:top w:val="single" w:sz="4" w:space="0" w:color="auto"/>
              <w:left w:val="single" w:sz="4" w:space="0" w:color="auto"/>
              <w:bottom w:val="single" w:sz="4" w:space="0" w:color="auto"/>
              <w:right w:val="nil"/>
            </w:tcBorders>
            <w:shd w:val="clear" w:color="auto" w:fill="FFFFFF"/>
            <w:vAlign w:val="center"/>
            <w:hideMark/>
          </w:tcPr>
          <w:p w:rsidR="006411D7" w:rsidRDefault="006411D7">
            <w:pPr>
              <w:framePr w:w="15374" w:h="10090" w:hRule="exact" w:wrap="none" w:vAnchor="page" w:hAnchor="page" w:x="1125" w:y="717"/>
              <w:spacing w:line="220" w:lineRule="exact"/>
            </w:pPr>
            <w:r>
              <w:rPr>
                <w:rStyle w:val="23"/>
                <w:rFonts w:eastAsia="Arial Unicode MS"/>
              </w:rPr>
              <w:t>2</w:t>
            </w:r>
          </w:p>
        </w:tc>
        <w:tc>
          <w:tcPr>
            <w:tcW w:w="1675" w:type="dxa"/>
            <w:tcBorders>
              <w:top w:val="nil"/>
              <w:left w:val="single" w:sz="4" w:space="0" w:color="auto"/>
              <w:bottom w:val="single" w:sz="4" w:space="0" w:color="auto"/>
              <w:right w:val="single" w:sz="4" w:space="0" w:color="auto"/>
            </w:tcBorders>
            <w:shd w:val="clear" w:color="auto" w:fill="FFFFFF"/>
            <w:vAlign w:val="center"/>
            <w:hideMark/>
          </w:tcPr>
          <w:p w:rsidR="006411D7" w:rsidRDefault="006411D7">
            <w:pPr>
              <w:framePr w:w="15374" w:h="10090" w:hRule="exact" w:wrap="none" w:vAnchor="page" w:hAnchor="page" w:x="1125" w:y="717"/>
              <w:spacing w:line="220" w:lineRule="exact"/>
            </w:pPr>
            <w:r>
              <w:rPr>
                <w:rStyle w:val="23"/>
                <w:rFonts w:eastAsia="Arial Unicode MS"/>
              </w:rPr>
              <w:t>2</w:t>
            </w:r>
          </w:p>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val="288"/>
        </w:trPr>
        <w:tc>
          <w:tcPr>
            <w:tcW w:w="3120" w:type="dxa"/>
            <w:vMerge w:val="restart"/>
            <w:tcBorders>
              <w:top w:val="single" w:sz="4" w:space="0" w:color="auto"/>
              <w:left w:val="single" w:sz="4" w:space="0" w:color="auto"/>
              <w:bottom w:val="nil"/>
              <w:right w:val="nil"/>
            </w:tcBorders>
            <w:shd w:val="clear" w:color="auto" w:fill="FFFFFF"/>
          </w:tcPr>
          <w:p w:rsidR="006411D7" w:rsidRDefault="006411D7">
            <w:pPr>
              <w:framePr w:w="15374" w:h="10166"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Составление технологических схем приготовления солянки</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2</w:t>
            </w:r>
          </w:p>
        </w:tc>
        <w:tc>
          <w:tcPr>
            <w:tcW w:w="1675" w:type="dxa"/>
            <w:vMerge w:val="restart"/>
            <w:tcBorders>
              <w:top w:val="single" w:sz="4" w:space="0" w:color="auto"/>
              <w:left w:val="single" w:sz="4" w:space="0" w:color="auto"/>
              <w:bottom w:val="nil"/>
              <w:right w:val="single" w:sz="4" w:space="0" w:color="auto"/>
            </w:tcBorders>
            <w:shd w:val="clear" w:color="auto" w:fill="FFFFFF"/>
          </w:tcPr>
          <w:p w:rsidR="006411D7" w:rsidRDefault="006411D7">
            <w:pPr>
              <w:framePr w:w="15374" w:h="10166"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288"/>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Составление технологических схем приготовления молочных супов</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283"/>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Составление технологических схем приготовления суп-пюре</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288"/>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Составление технологических схем приготовления сладких супов</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283"/>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ind w:left="30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Составление технологических схем приготовления холодных супов</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288"/>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ind w:left="300"/>
            </w:pPr>
            <w:r>
              <w:rPr>
                <w:rStyle w:val="23"/>
                <w:rFonts w:eastAsia="Arial Unicode MS"/>
              </w:rPr>
              <w:t>9</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Составление технологических схем приготовления диетических супов</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288"/>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ind w:left="300"/>
            </w:pPr>
            <w:r>
              <w:rPr>
                <w:rStyle w:val="23"/>
                <w:rFonts w:eastAsia="Arial Unicode MS"/>
              </w:rPr>
              <w:t>10</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Расчёт необходимого количества продуктов согласно заданию</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283"/>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ind w:left="300"/>
            </w:pPr>
            <w:r>
              <w:rPr>
                <w:rStyle w:val="23"/>
                <w:rFonts w:eastAsia="Arial Unicode MS"/>
              </w:rPr>
              <w:t>11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Расчет массы брутто, из заданного количества сырья.</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6411D7" w:rsidTr="006411D7">
        <w:trPr>
          <w:trHeight w:hRule="exact" w:val="288"/>
        </w:trPr>
        <w:tc>
          <w:tcPr>
            <w:tcW w:w="3120" w:type="dxa"/>
            <w:vMerge w:val="restart"/>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pPr>
            <w:r>
              <w:rPr>
                <w:rStyle w:val="23"/>
                <w:rFonts w:eastAsia="Arial Unicode MS"/>
              </w:rPr>
              <w:t>Тема 2.3. Приготовление подготовка к реализации горячих соусов разнообразного ассортимента.</w:t>
            </w:r>
          </w:p>
        </w:tc>
        <w:tc>
          <w:tcPr>
            <w:tcW w:w="9307"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pPr>
            <w:r>
              <w:rPr>
                <w:rStyle w:val="23"/>
                <w:rFonts w:eastAsia="Arial Unicode MS"/>
              </w:rPr>
              <w:t>Содержание</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16</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166"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val="25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ind w:left="28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Значение в питании, пищевая ценность горячих соусов.</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nil"/>
              <w:right w:val="single" w:sz="4" w:space="0" w:color="auto"/>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1-2</w:t>
            </w:r>
          </w:p>
        </w:tc>
      </w:tr>
      <w:tr w:rsidR="006411D7" w:rsidTr="006411D7">
        <w:trPr>
          <w:trHeight w:hRule="exact" w:val="259"/>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ind w:left="28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Классификация, ассортимент горячих соусов.</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9"/>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28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50" w:lineRule="exact"/>
            </w:pPr>
            <w:r>
              <w:rPr>
                <w:rStyle w:val="23"/>
                <w:rFonts w:eastAsia="Arial Unicode MS"/>
              </w:rPr>
              <w:t>Требования к качеству, условия и сроки хранения, кулинарное назначение концентратов для соусов и готовых соусов промышленного производства</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28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50" w:lineRule="exact"/>
            </w:pPr>
            <w:r>
              <w:rPr>
                <w:rStyle w:val="23"/>
                <w:rFonts w:eastAsia="Arial Unicode MS"/>
              </w:rPr>
              <w:t>Технологическое оборудование и производственный инвентарь, правила их безопасного использования.</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1003"/>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28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50" w:lineRule="exact"/>
            </w:pPr>
            <w:r>
              <w:rPr>
                <w:rStyle w:val="23"/>
                <w:rFonts w:eastAsia="Arial Unicode MS"/>
              </w:rPr>
              <w:t>Правила выбора, характеристика и требования к качеству основных продуктов и дополнительных ингредиентов нужного типа, качества и количества в соответствии с технологическими требованиями для соусов и соусным полуфабрикатам.</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1003"/>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28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45" w:lineRule="exact"/>
            </w:pPr>
            <w:r>
              <w:rPr>
                <w:rStyle w:val="23"/>
                <w:rFonts w:eastAsia="Arial Unicode MS"/>
              </w:rPr>
              <w:t>Методы приготовления, органолептические способы определения степени готовности отдельных компонентов для соусов и соусных полуфабрикатов в соответствии с методами приготовления, типом основным продуктов и технологическими требованиями к соусу.</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75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28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50" w:lineRule="exact"/>
              <w:jc w:val="both"/>
            </w:pPr>
            <w:r>
              <w:rPr>
                <w:rStyle w:val="23"/>
                <w:rFonts w:eastAsia="Arial Unicode MS"/>
              </w:rPr>
              <w:t>Условия хранения и назначения соусных полуфабрикатов, правила охлаждения и замораживания, размораживания и разогрева отдельных компонентов для соусов, соусных полуфабрикатов и готовых соусов</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ind w:left="28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50" w:lineRule="exact"/>
            </w:pPr>
            <w:r>
              <w:rPr>
                <w:rStyle w:val="23"/>
                <w:rFonts w:eastAsia="Arial Unicode MS"/>
              </w:rPr>
              <w:t>Приготовление, кулинарное назначение, требования к качеству, условия и сроки хранения соуса красного основного и его производных</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280"/>
            </w:pPr>
            <w:r>
              <w:rPr>
                <w:rStyle w:val="23"/>
                <w:rFonts w:eastAsia="Arial Unicode MS"/>
              </w:rPr>
              <w:t>9</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54" w:lineRule="exact"/>
            </w:pPr>
            <w:r>
              <w:rPr>
                <w:rStyle w:val="23"/>
                <w:rFonts w:eastAsia="Arial Unicode MS"/>
              </w:rPr>
              <w:t>Приготовление, кулинарное назначение, требования к качеству, условия и сроки хранения соуса белого основного и его производного.</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9"/>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ind w:left="280"/>
            </w:pPr>
            <w:r>
              <w:rPr>
                <w:rStyle w:val="23"/>
                <w:rFonts w:eastAsia="Arial Unicode MS"/>
              </w:rPr>
              <w:t>10</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45" w:lineRule="exact"/>
            </w:pPr>
            <w:r>
              <w:rPr>
                <w:rStyle w:val="23"/>
                <w:rFonts w:eastAsia="Arial Unicode MS"/>
              </w:rPr>
              <w:t>Приготовление, кулинарное назначение, требования к качеству, условия и сроки хранения соусов грибного, молочного, сметанного и их производного</w:t>
            </w: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10166" w:hRule="exact" w:wrap="none" w:vAnchor="page" w:hAnchor="page" w:x="1125" w:y="717"/>
              <w:rPr>
                <w:sz w:val="10"/>
                <w:szCs w:val="10"/>
              </w:rPr>
            </w:pP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ind w:left="280"/>
            </w:pPr>
            <w:r>
              <w:rPr>
                <w:rStyle w:val="23"/>
                <w:rFonts w:eastAsia="Arial Unicode MS"/>
              </w:rPr>
              <w:t>11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50" w:lineRule="exact"/>
            </w:pPr>
            <w:r>
              <w:rPr>
                <w:rStyle w:val="23"/>
                <w:rFonts w:eastAsia="Arial Unicode MS"/>
              </w:rPr>
              <w:t>Приготовление, кулинарное назначение, требования к качеству, условия и сроки хранения соусов концентратов промышленного производства</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val="509"/>
        </w:trPr>
        <w:tc>
          <w:tcPr>
            <w:tcW w:w="3120" w:type="dxa"/>
            <w:vMerge w:val="restart"/>
            <w:tcBorders>
              <w:top w:val="single" w:sz="4" w:space="0" w:color="auto"/>
              <w:left w:val="single" w:sz="4" w:space="0" w:color="auto"/>
              <w:bottom w:val="single" w:sz="4" w:space="0" w:color="auto"/>
              <w:right w:val="nil"/>
            </w:tcBorders>
            <w:shd w:val="clear" w:color="auto" w:fill="FFFFFF"/>
          </w:tcPr>
          <w:p w:rsidR="006411D7" w:rsidRDefault="006411D7">
            <w:pPr>
              <w:framePr w:w="15374" w:h="10166"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ind w:left="280"/>
            </w:pPr>
            <w:r>
              <w:rPr>
                <w:rStyle w:val="23"/>
                <w:rFonts w:eastAsia="Arial Unicode MS"/>
              </w:rPr>
              <w:t>12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54" w:lineRule="exact"/>
            </w:pPr>
            <w:proofErr w:type="spellStart"/>
            <w:r>
              <w:rPr>
                <w:rStyle w:val="23"/>
                <w:rFonts w:eastAsia="Arial Unicode MS"/>
              </w:rPr>
              <w:t>Порционирование</w:t>
            </w:r>
            <w:proofErr w:type="spellEnd"/>
            <w:r>
              <w:rPr>
                <w:rStyle w:val="23"/>
                <w:rFonts w:eastAsia="Arial Unicode MS"/>
              </w:rPr>
              <w:t>, упаковка для отпуска на вынос или транспортирования горячих соусов. Приемы оформления тарелки с соусами.</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1-2</w:t>
            </w: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504"/>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166" w:hRule="exact" w:wrap="none" w:vAnchor="page" w:hAnchor="page" w:x="1125" w:y="717"/>
              <w:spacing w:line="220" w:lineRule="exact"/>
              <w:ind w:left="280"/>
            </w:pPr>
            <w:r>
              <w:rPr>
                <w:rStyle w:val="23"/>
                <w:rFonts w:eastAsia="Arial Unicode MS"/>
              </w:rPr>
              <w:t>13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166" w:hRule="exact" w:wrap="none" w:vAnchor="page" w:hAnchor="page" w:x="1125" w:y="717"/>
              <w:spacing w:line="245" w:lineRule="exact"/>
            </w:pPr>
            <w:r>
              <w:rPr>
                <w:rStyle w:val="23"/>
                <w:rFonts w:eastAsia="Arial Unicode MS"/>
              </w:rPr>
              <w:t>Приготовление, кулинарное назначение, требования к качеству, условия и сроки хранения соусов яично-масляных, соусов на сливках.</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269"/>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166" w:hRule="exact" w:wrap="none" w:vAnchor="page" w:hAnchor="page" w:x="1125" w:y="717"/>
              <w:spacing w:line="220" w:lineRule="exact"/>
              <w:ind w:left="280"/>
            </w:pPr>
            <w:r>
              <w:rPr>
                <w:rStyle w:val="23"/>
                <w:rFonts w:eastAsia="Arial Unicode MS"/>
              </w:rPr>
              <w:t>14</w:t>
            </w:r>
          </w:p>
        </w:tc>
        <w:tc>
          <w:tcPr>
            <w:tcW w:w="8606" w:type="dxa"/>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166" w:hRule="exact" w:wrap="none" w:vAnchor="page" w:hAnchor="page" w:x="1125" w:y="717"/>
              <w:spacing w:line="220" w:lineRule="exact"/>
            </w:pPr>
            <w:proofErr w:type="spellStart"/>
            <w:r>
              <w:rPr>
                <w:rStyle w:val="23"/>
                <w:rFonts w:eastAsia="Arial Unicode MS"/>
              </w:rPr>
              <w:t>Порционирование</w:t>
            </w:r>
            <w:proofErr w:type="spellEnd"/>
            <w:r>
              <w:rPr>
                <w:rStyle w:val="23"/>
                <w:rFonts w:eastAsia="Arial Unicode MS"/>
              </w:rPr>
              <w:t>, упаковка для отпуска на вынос или транспортирования горячих</w:t>
            </w:r>
          </w:p>
        </w:tc>
        <w:tc>
          <w:tcPr>
            <w:tcW w:w="1272"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16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val="259"/>
        </w:trPr>
        <w:tc>
          <w:tcPr>
            <w:tcW w:w="3120" w:type="dxa"/>
            <w:vMerge w:val="restart"/>
            <w:tcBorders>
              <w:top w:val="single" w:sz="4" w:space="0" w:color="auto"/>
              <w:left w:val="single" w:sz="4" w:space="0" w:color="auto"/>
              <w:bottom w:val="nil"/>
              <w:right w:val="nil"/>
            </w:tcBorders>
            <w:shd w:val="clear" w:color="auto" w:fill="FFFFFF"/>
          </w:tcPr>
          <w:p w:rsidR="006411D7" w:rsidRDefault="006411D7">
            <w:pPr>
              <w:framePr w:w="15374" w:h="10320"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tcPr>
          <w:p w:rsidR="006411D7" w:rsidRDefault="006411D7">
            <w:pPr>
              <w:framePr w:w="15374" w:h="10320" w:hRule="exact" w:wrap="none" w:vAnchor="page" w:hAnchor="page" w:x="1125" w:y="717"/>
              <w:rPr>
                <w:sz w:val="10"/>
                <w:szCs w:val="10"/>
              </w:rPr>
            </w:pP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20" w:lineRule="exact"/>
              <w:jc w:val="both"/>
            </w:pPr>
            <w:r>
              <w:rPr>
                <w:rStyle w:val="23"/>
                <w:rFonts w:eastAsia="Arial Unicode MS"/>
              </w:rPr>
              <w:t>соусов.</w:t>
            </w: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10320" w:hRule="exact" w:wrap="none" w:vAnchor="page" w:hAnchor="page" w:x="1125" w:y="717"/>
              <w:rPr>
                <w:sz w:val="10"/>
                <w:szCs w:val="10"/>
              </w:rPr>
            </w:pPr>
          </w:p>
        </w:tc>
        <w:tc>
          <w:tcPr>
            <w:tcW w:w="1675" w:type="dxa"/>
            <w:vMerge w:val="restart"/>
            <w:tcBorders>
              <w:top w:val="single" w:sz="4" w:space="0" w:color="auto"/>
              <w:left w:val="single" w:sz="4" w:space="0" w:color="auto"/>
              <w:bottom w:val="nil"/>
              <w:right w:val="single" w:sz="4" w:space="0" w:color="auto"/>
            </w:tcBorders>
            <w:shd w:val="clear" w:color="auto" w:fill="FFFFFF"/>
          </w:tcPr>
          <w:p w:rsidR="006411D7" w:rsidRDefault="006411D7">
            <w:pPr>
              <w:framePr w:w="15374" w:h="10320"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509"/>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ind w:left="260"/>
            </w:pPr>
            <w:r>
              <w:rPr>
                <w:rStyle w:val="23"/>
                <w:rFonts w:eastAsia="Arial Unicode MS"/>
              </w:rPr>
              <w:t>15</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50" w:lineRule="exact"/>
            </w:pPr>
            <w:r>
              <w:rPr>
                <w:rStyle w:val="23"/>
                <w:rFonts w:eastAsia="Arial Unicode MS"/>
              </w:rPr>
              <w:t>Приготовление, кулинарное назначение, требования к качеству, условия хранения сладких, вегетарианских, диетических соусов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2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75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ind w:left="260"/>
            </w:pPr>
            <w:r>
              <w:rPr>
                <w:rStyle w:val="23"/>
                <w:rFonts w:eastAsia="Arial Unicode MS"/>
              </w:rPr>
              <w:t>16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50" w:lineRule="exact"/>
              <w:jc w:val="both"/>
            </w:pPr>
            <w:proofErr w:type="spellStart"/>
            <w:r>
              <w:rPr>
                <w:rStyle w:val="23"/>
                <w:rFonts w:eastAsia="Arial Unicode MS"/>
              </w:rPr>
              <w:t>Порционирование</w:t>
            </w:r>
            <w:proofErr w:type="spellEnd"/>
            <w:r>
              <w:rPr>
                <w:rStyle w:val="23"/>
                <w:rFonts w:eastAsia="Arial Unicode MS"/>
              </w:rPr>
              <w:t>, упаковка для отпуска на вынос или транспортирования сладких (десертных), вегетарианских и диетических соусов. Приемы оформления тарелки с соусами.</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283"/>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9307" w:type="dxa"/>
            <w:gridSpan w:val="2"/>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20" w:lineRule="exact"/>
            </w:pPr>
            <w:r>
              <w:rPr>
                <w:rStyle w:val="23"/>
                <w:rFonts w:eastAsia="Arial Unicode MS"/>
              </w:rPr>
              <w:t>12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320" w:hRule="exact" w:wrap="none" w:vAnchor="page" w:hAnchor="page" w:x="1125" w:y="717"/>
              <w:rPr>
                <w:sz w:val="10"/>
                <w:szCs w:val="10"/>
              </w:rPr>
            </w:pPr>
          </w:p>
        </w:tc>
      </w:tr>
      <w:tr w:rsidR="006411D7" w:rsidTr="006411D7">
        <w:trPr>
          <w:trHeight w:val="509"/>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20"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50" w:lineRule="exact"/>
            </w:pPr>
            <w:r>
              <w:rPr>
                <w:rStyle w:val="23"/>
                <w:rFonts w:eastAsia="Arial Unicode MS"/>
              </w:rPr>
              <w:t>Составление технологических схем приготовления красного основного и его производных</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20" w:hRule="exact" w:wrap="none" w:vAnchor="page" w:hAnchor="page" w:x="1125" w:y="717"/>
              <w:spacing w:line="220" w:lineRule="exact"/>
            </w:pPr>
            <w:r>
              <w:rPr>
                <w:rStyle w:val="23"/>
                <w:rFonts w:eastAsia="Arial Unicode MS"/>
              </w:rPr>
              <w:t>2</w:t>
            </w:r>
          </w:p>
        </w:tc>
        <w:tc>
          <w:tcPr>
            <w:tcW w:w="1675" w:type="dxa"/>
            <w:vMerge w:val="restart"/>
            <w:tcBorders>
              <w:top w:val="single" w:sz="4" w:space="0" w:color="auto"/>
              <w:left w:val="single" w:sz="4" w:space="0" w:color="auto"/>
              <w:bottom w:val="nil"/>
              <w:right w:val="single" w:sz="4" w:space="0" w:color="auto"/>
            </w:tcBorders>
            <w:shd w:val="clear" w:color="auto" w:fill="FFFFFF"/>
            <w:vAlign w:val="center"/>
            <w:hideMark/>
          </w:tcPr>
          <w:p w:rsidR="006411D7" w:rsidRDefault="006411D7">
            <w:pPr>
              <w:framePr w:w="15374" w:h="10320" w:hRule="exact" w:wrap="none" w:vAnchor="page" w:hAnchor="page" w:x="1125" w:y="717"/>
              <w:spacing w:line="220" w:lineRule="exact"/>
            </w:pPr>
            <w:r>
              <w:rPr>
                <w:rStyle w:val="23"/>
                <w:rFonts w:eastAsia="Arial Unicode MS"/>
              </w:rPr>
              <w:t>3</w:t>
            </w:r>
          </w:p>
        </w:tc>
      </w:tr>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20"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50" w:lineRule="exact"/>
            </w:pPr>
            <w:r>
              <w:rPr>
                <w:rStyle w:val="23"/>
                <w:rFonts w:eastAsia="Arial Unicode MS"/>
              </w:rPr>
              <w:t>Составление технологических схем приготовления соуса белого основного и его производного</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20"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9"/>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50" w:lineRule="exact"/>
            </w:pPr>
            <w:r>
              <w:rPr>
                <w:rStyle w:val="23"/>
                <w:rFonts w:eastAsia="Arial Unicode MS"/>
              </w:rPr>
              <w:t>Составление технологических схем приготовления соусов грибного, молочного, сметанного и их производного</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20"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45" w:lineRule="exact"/>
              <w:jc w:val="both"/>
            </w:pPr>
            <w:r>
              <w:rPr>
                <w:rStyle w:val="23"/>
                <w:rFonts w:eastAsia="Arial Unicode MS"/>
              </w:rPr>
              <w:t>Составление технологических схем приготовления соусов яично-масляных, соусов на сливках</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20"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62"/>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pPr>
            <w:r>
              <w:rPr>
                <w:rStyle w:val="23"/>
                <w:rFonts w:eastAsia="Arial Unicode MS"/>
              </w:rPr>
              <w:t>Расчёт необходимого количества сырья для приготовления соусов согласно заданию</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20"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288"/>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320"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20" w:lineRule="exact"/>
              <w:jc w:val="both"/>
            </w:pPr>
            <w:r>
              <w:rPr>
                <w:rStyle w:val="23"/>
                <w:rFonts w:eastAsia="Arial Unicode MS"/>
              </w:rPr>
              <w:t>Расчет массы брутто, из заданного количества сырья.</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283"/>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320" w:hRule="exact" w:wrap="none" w:vAnchor="page" w:hAnchor="page" w:x="1125" w:y="717"/>
            </w:pPr>
            <w:r>
              <w:rPr>
                <w:rStyle w:val="23"/>
                <w:rFonts w:eastAsia="Arial Unicode MS"/>
              </w:rPr>
              <w:t>Тема 2.4. Приготовление подготовка к реализации блюд и гарниров из овощей, грибов</w:t>
            </w:r>
          </w:p>
        </w:tc>
        <w:tc>
          <w:tcPr>
            <w:tcW w:w="9307" w:type="dxa"/>
            <w:gridSpan w:val="2"/>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pPr>
            <w:r>
              <w:rPr>
                <w:rStyle w:val="23"/>
                <w:rFonts w:eastAsia="Arial Unicode MS"/>
              </w:rPr>
              <w:t>Содержание</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pPr>
            <w:r>
              <w:rPr>
                <w:rStyle w:val="23"/>
                <w:rFonts w:eastAsia="Arial Unicode MS"/>
              </w:rPr>
              <w:t>13</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320"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20"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pPr>
            <w:r>
              <w:rPr>
                <w:rStyle w:val="23"/>
                <w:rFonts w:eastAsia="Arial Unicode MS"/>
              </w:rPr>
              <w:t>Классификация, ассортимент, пищевая ценность и значение в питании блюд и гарниров из овощей и грибов.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320" w:hRule="exact" w:wrap="none" w:vAnchor="page" w:hAnchor="page" w:x="1125" w:y="717"/>
              <w:rPr>
                <w:sz w:val="10"/>
                <w:szCs w:val="10"/>
              </w:rPr>
            </w:pPr>
          </w:p>
        </w:tc>
      </w:tr>
      <w:tr w:rsidR="006411D7" w:rsidTr="006411D7">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20"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pPr>
            <w:r>
              <w:rPr>
                <w:rStyle w:val="23"/>
                <w:rFonts w:eastAsia="Arial Unicode MS"/>
              </w:rPr>
              <w:t>Ассортимент, товароведная характеристика, требования к качеству, условия и сроки хранения, значение в питании овощей и грибов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320" w:hRule="exact" w:wrap="none" w:vAnchor="page" w:hAnchor="page" w:x="1125" w:y="717"/>
              <w:rPr>
                <w:sz w:val="10"/>
                <w:szCs w:val="10"/>
              </w:rPr>
            </w:pPr>
          </w:p>
        </w:tc>
      </w:tr>
      <w:tr w:rsidR="006411D7" w:rsidTr="006411D7">
        <w:trPr>
          <w:trHeight w:hRule="exact" w:val="1114"/>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pPr>
            <w:r>
              <w:rPr>
                <w:rStyle w:val="23"/>
                <w:rFonts w:eastAsia="Arial Unicode MS"/>
              </w:rPr>
              <w:t>Правила выбора, характеристика и требования к качеству основных продуктов и дополнительных ингредиентов нужного типа, качества и количества в соответствии с технологическими требованиями к основным блюдам из гарниров из овощей и грибов</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320" w:hRule="exact" w:wrap="none" w:vAnchor="page" w:hAnchor="page" w:x="1125" w:y="717"/>
              <w:rPr>
                <w:sz w:val="10"/>
                <w:szCs w:val="10"/>
              </w:rPr>
            </w:pPr>
          </w:p>
        </w:tc>
      </w:tr>
      <w:tr w:rsidR="006411D7" w:rsidTr="006411D7">
        <w:trPr>
          <w:trHeight w:hRule="exact" w:val="566"/>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78" w:lineRule="exact"/>
              <w:jc w:val="both"/>
            </w:pPr>
            <w:r>
              <w:rPr>
                <w:rStyle w:val="23"/>
                <w:rFonts w:eastAsia="Arial Unicode MS"/>
              </w:rPr>
              <w:t>Подбор для приготовления блюд из овощей и грибов, подготовка к использованию пряностей, приправ.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320" w:hRule="exact" w:wrap="none" w:vAnchor="page" w:hAnchor="page" w:x="1125" w:y="717"/>
              <w:rPr>
                <w:sz w:val="10"/>
                <w:szCs w:val="10"/>
              </w:rPr>
            </w:pPr>
          </w:p>
        </w:tc>
      </w:tr>
      <w:tr w:rsidR="006411D7" w:rsidTr="006411D7">
        <w:trPr>
          <w:trHeight w:hRule="exact" w:val="835"/>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pPr>
            <w:r>
              <w:rPr>
                <w:rStyle w:val="23"/>
                <w:rFonts w:eastAsia="Arial Unicode MS"/>
              </w:rPr>
              <w:t xml:space="preserve">Выбор методов приготовления различных видов овощей для различных типов питания, в том числе диетического. Методы приготовления овощей. Варка основным способом, в молоке и на пару, </w:t>
            </w:r>
            <w:proofErr w:type="spellStart"/>
            <w:r>
              <w:rPr>
                <w:rStyle w:val="23"/>
                <w:rFonts w:eastAsia="Arial Unicode MS"/>
              </w:rPr>
              <w:t>припускание</w:t>
            </w:r>
            <w:proofErr w:type="spellEnd"/>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320" w:hRule="exact" w:wrap="none" w:vAnchor="page" w:hAnchor="page" w:x="1125" w:y="717"/>
              <w:rPr>
                <w:sz w:val="10"/>
                <w:szCs w:val="10"/>
              </w:rPr>
            </w:pPr>
          </w:p>
        </w:tc>
      </w:tr>
      <w:tr w:rsidR="006411D7" w:rsidTr="006411D7">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20"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69" w:lineRule="exact"/>
            </w:pPr>
            <w:r>
              <w:rPr>
                <w:rStyle w:val="23"/>
                <w:rFonts w:eastAsia="Arial Unicode MS"/>
              </w:rPr>
              <w:t>Методы приготовление овощей, жарка основным способом (глубокая и поверхностная), жарка на гриле и плоской поверхности.</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320" w:hRule="exact" w:wrap="none" w:vAnchor="page" w:hAnchor="page" w:x="1125" w:y="717"/>
              <w:rPr>
                <w:sz w:val="10"/>
                <w:szCs w:val="10"/>
              </w:rPr>
            </w:pPr>
          </w:p>
        </w:tc>
      </w:tr>
      <w:tr w:rsidR="006411D7" w:rsidTr="006411D7">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jc w:val="both"/>
            </w:pPr>
            <w:r>
              <w:rPr>
                <w:rStyle w:val="23"/>
                <w:rFonts w:eastAsia="Arial Unicode MS"/>
              </w:rPr>
              <w:t>Методы приготовления овощей, тушение, запекание</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320" w:hRule="exact" w:wrap="none" w:vAnchor="page" w:hAnchor="page" w:x="1125" w:y="717"/>
              <w:rPr>
                <w:sz w:val="10"/>
                <w:szCs w:val="10"/>
              </w:rPr>
            </w:pPr>
          </w:p>
        </w:tc>
      </w:tr>
      <w:tr w:rsidR="006411D7" w:rsidTr="006411D7">
        <w:trPr>
          <w:trHeight w:hRule="exact" w:val="283"/>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20" w:lineRule="exact"/>
              <w:ind w:left="30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20" w:lineRule="exact"/>
              <w:jc w:val="both"/>
            </w:pPr>
            <w:r>
              <w:rPr>
                <w:rStyle w:val="23"/>
                <w:rFonts w:eastAsia="Arial Unicode MS"/>
              </w:rPr>
              <w:t xml:space="preserve">Методы приготовление овощей: </w:t>
            </w:r>
            <w:proofErr w:type="spellStart"/>
            <w:r>
              <w:rPr>
                <w:rStyle w:val="23"/>
                <w:rFonts w:eastAsia="Arial Unicode MS"/>
              </w:rPr>
              <w:t>фарширование</w:t>
            </w:r>
            <w:proofErr w:type="spellEnd"/>
            <w:r>
              <w:rPr>
                <w:rStyle w:val="23"/>
                <w:rFonts w:eastAsia="Arial Unicode MS"/>
              </w:rPr>
              <w:t>, формовка</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320" w:hRule="exact" w:wrap="none" w:vAnchor="page" w:hAnchor="page" w:x="1125" w:y="717"/>
              <w:rPr>
                <w:sz w:val="10"/>
                <w:szCs w:val="10"/>
              </w:rPr>
            </w:pPr>
          </w:p>
        </w:tc>
      </w:tr>
      <w:tr w:rsidR="006411D7" w:rsidTr="006411D7">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ind w:left="300"/>
            </w:pPr>
            <w:r>
              <w:rPr>
                <w:rStyle w:val="23"/>
                <w:rFonts w:eastAsia="Arial Unicode MS"/>
              </w:rPr>
              <w:t>9</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320" w:hRule="exact" w:wrap="none" w:vAnchor="page" w:hAnchor="page" w:x="1125" w:y="717"/>
              <w:spacing w:line="220" w:lineRule="exact"/>
              <w:jc w:val="both"/>
            </w:pPr>
            <w:r>
              <w:rPr>
                <w:rStyle w:val="23"/>
                <w:rFonts w:eastAsia="Arial Unicode MS"/>
              </w:rPr>
              <w:t>Методы приготовления грибов</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320" w:hRule="exact" w:wrap="none" w:vAnchor="page" w:hAnchor="page" w:x="1125" w:y="717"/>
              <w:rPr>
                <w:sz w:val="10"/>
                <w:szCs w:val="10"/>
              </w:rPr>
            </w:pPr>
          </w:p>
        </w:tc>
      </w:tr>
      <w:tr w:rsidR="006411D7" w:rsidTr="006411D7">
        <w:trPr>
          <w:trHeight w:hRule="exact" w:val="298"/>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320" w:hRule="exact" w:wrap="none" w:vAnchor="page" w:hAnchor="page" w:x="1125" w:y="717"/>
              <w:spacing w:line="220" w:lineRule="exact"/>
              <w:ind w:left="300"/>
            </w:pPr>
            <w:r>
              <w:rPr>
                <w:rStyle w:val="23"/>
                <w:rFonts w:eastAsia="Arial Unicode MS"/>
              </w:rPr>
              <w:t>10</w:t>
            </w:r>
          </w:p>
        </w:tc>
        <w:tc>
          <w:tcPr>
            <w:tcW w:w="8606"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320" w:hRule="exact" w:wrap="none" w:vAnchor="page" w:hAnchor="page" w:x="1125" w:y="717"/>
              <w:spacing w:line="220" w:lineRule="exact"/>
              <w:jc w:val="both"/>
            </w:pPr>
            <w:r>
              <w:rPr>
                <w:rStyle w:val="23"/>
                <w:rFonts w:eastAsia="Arial Unicode MS"/>
              </w:rPr>
              <w:t>Приготовление блюди и гарниров из овощей и грибов: ассортимент, рецептуры,</w:t>
            </w:r>
          </w:p>
        </w:tc>
        <w:tc>
          <w:tcPr>
            <w:tcW w:w="1272"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320"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6411D7" w:rsidRDefault="006411D7">
            <w:pPr>
              <w:framePr w:w="15374" w:h="10320" w:hRule="exact" w:wrap="none" w:vAnchor="page" w:hAnchor="page" w:x="1125" w:y="717"/>
              <w:rPr>
                <w:sz w:val="10"/>
                <w:szCs w:val="10"/>
              </w:rPr>
            </w:pPr>
          </w:p>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288"/>
        </w:trPr>
        <w:tc>
          <w:tcPr>
            <w:tcW w:w="3120" w:type="dxa"/>
            <w:vMerge w:val="restart"/>
            <w:tcBorders>
              <w:top w:val="single" w:sz="4" w:space="0" w:color="auto"/>
              <w:left w:val="single" w:sz="4" w:space="0" w:color="auto"/>
              <w:bottom w:val="nil"/>
              <w:right w:val="nil"/>
            </w:tcBorders>
            <w:shd w:val="clear" w:color="auto" w:fill="FFFFFF"/>
          </w:tcPr>
          <w:p w:rsidR="006411D7" w:rsidRDefault="006411D7">
            <w:pPr>
              <w:framePr w:w="15374" w:h="10296"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tcPr>
          <w:p w:rsidR="006411D7" w:rsidRDefault="006411D7">
            <w:pPr>
              <w:framePr w:w="15374" w:h="10296" w:hRule="exact" w:wrap="none" w:vAnchor="page" w:hAnchor="page" w:x="1125" w:y="717"/>
              <w:rPr>
                <w:sz w:val="10"/>
                <w:szCs w:val="10"/>
              </w:rPr>
            </w:pP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20" w:lineRule="exact"/>
            </w:pPr>
            <w:r>
              <w:rPr>
                <w:rStyle w:val="23"/>
                <w:rFonts w:eastAsia="Arial Unicode MS"/>
              </w:rPr>
              <w:t>требования к качеству, условия и сроки хранения, правила подачи</w:t>
            </w: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10296" w:hRule="exact" w:wrap="none" w:vAnchor="page" w:hAnchor="page" w:x="1125" w:y="717"/>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96"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562"/>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ind w:left="260"/>
            </w:pPr>
            <w:r>
              <w:rPr>
                <w:rStyle w:val="23"/>
                <w:rFonts w:eastAsia="Arial Unicode MS"/>
              </w:rPr>
              <w:t>11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pPr>
            <w:r>
              <w:rPr>
                <w:rStyle w:val="23"/>
                <w:rFonts w:eastAsia="Arial Unicode MS"/>
              </w:rPr>
              <w:t>Правила оформления и отпуска горячих блюд и гарниров из овощей и грибов: техника порционирования, варианты оформления</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96" w:hRule="exact" w:wrap="none" w:vAnchor="page" w:hAnchor="page" w:x="1125" w:y="717"/>
              <w:rPr>
                <w:sz w:val="10"/>
                <w:szCs w:val="10"/>
              </w:rPr>
            </w:pPr>
          </w:p>
        </w:tc>
      </w:tr>
      <w:tr w:rsidR="006411D7" w:rsidTr="006411D7">
        <w:trPr>
          <w:trHeight w:hRule="exact" w:val="840"/>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ind w:left="260"/>
            </w:pPr>
            <w:r>
              <w:rPr>
                <w:rStyle w:val="23"/>
                <w:rFonts w:eastAsia="Arial Unicode MS"/>
              </w:rPr>
              <w:t>12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pPr>
            <w:r>
              <w:rPr>
                <w:rStyle w:val="23"/>
                <w:rFonts w:eastAsia="Arial Unicode MS"/>
              </w:rPr>
              <w:t>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96" w:hRule="exact" w:wrap="none" w:vAnchor="page" w:hAnchor="page" w:x="1125" w:y="717"/>
              <w:rPr>
                <w:sz w:val="10"/>
                <w:szCs w:val="10"/>
              </w:rPr>
            </w:pPr>
          </w:p>
        </w:tc>
      </w:tr>
      <w:tr w:rsidR="006411D7" w:rsidTr="006411D7">
        <w:trPr>
          <w:trHeight w:hRule="exact" w:val="835"/>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ind w:left="260"/>
            </w:pPr>
            <w:r>
              <w:rPr>
                <w:rStyle w:val="23"/>
                <w:rFonts w:eastAsia="Arial Unicode MS"/>
              </w:rPr>
              <w:t>13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pPr>
            <w:r>
              <w:rPr>
                <w:rStyle w:val="23"/>
                <w:rFonts w:eastAsia="Arial Unicode MS"/>
              </w:rPr>
              <w:t>Хранение готовых блюд и гарниров из овощей и грибов, правила охлаждения, замораживания, разогрева. Упаковка, подготовка горячих блюд и гарниров из овощей и грибов для отпуска на вынос, транспортировка</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96" w:hRule="exact" w:wrap="none" w:vAnchor="page" w:hAnchor="page" w:x="1125" w:y="717"/>
              <w:rPr>
                <w:sz w:val="10"/>
                <w:szCs w:val="10"/>
              </w:rPr>
            </w:pPr>
          </w:p>
        </w:tc>
      </w:tr>
      <w:tr w:rsidR="006411D7" w:rsidTr="006411D7">
        <w:trPr>
          <w:trHeight w:hRule="exact" w:val="288"/>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9307" w:type="dxa"/>
            <w:gridSpan w:val="2"/>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20" w:lineRule="exact"/>
            </w:pPr>
            <w:r>
              <w:rPr>
                <w:rStyle w:val="23"/>
                <w:rFonts w:eastAsia="Arial Unicode MS"/>
              </w:rPr>
              <w:t>18</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96" w:hRule="exact" w:wrap="none" w:vAnchor="page" w:hAnchor="page" w:x="1125" w:y="717"/>
              <w:rPr>
                <w:sz w:val="10"/>
                <w:szCs w:val="10"/>
              </w:rPr>
            </w:pPr>
          </w:p>
        </w:tc>
      </w:tr>
      <w:tr w:rsidR="006411D7" w:rsidTr="006411D7">
        <w:trPr>
          <w:trHeight w:val="50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50" w:lineRule="exact"/>
            </w:pPr>
            <w:r>
              <w:rPr>
                <w:rStyle w:val="23"/>
                <w:rFonts w:eastAsia="Arial Unicode MS"/>
              </w:rPr>
              <w:t>Составление технологических схем приготовления блюд и гарниров из отварных и припущенных овощей</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pPr>
            <w:r>
              <w:rPr>
                <w:rStyle w:val="23"/>
                <w:rFonts w:eastAsia="Arial Unicode MS"/>
              </w:rPr>
              <w:t>2</w:t>
            </w:r>
          </w:p>
        </w:tc>
        <w:tc>
          <w:tcPr>
            <w:tcW w:w="1675" w:type="dxa"/>
            <w:vMerge w:val="restart"/>
            <w:tcBorders>
              <w:top w:val="single" w:sz="4" w:space="0" w:color="auto"/>
              <w:left w:val="single" w:sz="4" w:space="0" w:color="auto"/>
              <w:bottom w:val="nil"/>
              <w:right w:val="single" w:sz="4" w:space="0" w:color="auto"/>
            </w:tcBorders>
            <w:shd w:val="clear" w:color="auto" w:fill="FFFFFF"/>
            <w:hideMark/>
          </w:tcPr>
          <w:p w:rsidR="006411D7" w:rsidRDefault="006411D7">
            <w:pPr>
              <w:framePr w:w="15374" w:h="10296" w:hRule="exact" w:wrap="none" w:vAnchor="page" w:hAnchor="page" w:x="1125" w:y="717"/>
              <w:spacing w:line="220" w:lineRule="exact"/>
            </w:pPr>
            <w:r>
              <w:rPr>
                <w:rStyle w:val="23"/>
                <w:rFonts w:eastAsia="Arial Unicode MS"/>
              </w:rPr>
              <w:t>2</w:t>
            </w:r>
          </w:p>
        </w:tc>
      </w:tr>
      <w:tr w:rsidR="006411D7" w:rsidTr="006411D7">
        <w:trPr>
          <w:trHeight w:hRule="exact" w:val="509"/>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50" w:lineRule="exact"/>
            </w:pPr>
            <w:r>
              <w:rPr>
                <w:rStyle w:val="23"/>
                <w:rFonts w:eastAsia="Arial Unicode MS"/>
              </w:rPr>
              <w:t>Составление технологических схем приготовления блюд и гарниров из отварных и припущенных грибов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45" w:lineRule="exact"/>
            </w:pPr>
            <w:r>
              <w:rPr>
                <w:rStyle w:val="23"/>
                <w:rFonts w:eastAsia="Arial Unicode MS"/>
              </w:rPr>
              <w:t>Составление технологических схем приготовления блюд и гарниров из тушеных и запеченных овощей</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9"/>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50" w:lineRule="exact"/>
            </w:pPr>
            <w:r>
              <w:rPr>
                <w:rStyle w:val="23"/>
                <w:rFonts w:eastAsia="Arial Unicode MS"/>
              </w:rPr>
              <w:t>Составление технологических схем приготовления блюд и гарниров из тушеных и запеченных грибов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50" w:lineRule="exact"/>
            </w:pPr>
            <w:r>
              <w:rPr>
                <w:rStyle w:val="23"/>
                <w:rFonts w:eastAsia="Arial Unicode MS"/>
              </w:rPr>
              <w:t>Составление технологических схем приготовления блюд и гарниров жаренных овощей</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50" w:lineRule="exact"/>
            </w:pPr>
            <w:r>
              <w:rPr>
                <w:rStyle w:val="23"/>
                <w:rFonts w:eastAsia="Arial Unicode MS"/>
              </w:rPr>
              <w:t>Составление технологических схем приготовления блюд и гарниров жаренных грибов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259"/>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20" w:lineRule="exact"/>
            </w:pPr>
            <w:r>
              <w:rPr>
                <w:rStyle w:val="23"/>
                <w:rFonts w:eastAsia="Arial Unicode MS"/>
              </w:rPr>
              <w:t>Расчет массы отходов при обработке овощей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259"/>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20" w:lineRule="exact"/>
              <w:ind w:left="30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20" w:lineRule="exact"/>
            </w:pPr>
            <w:r>
              <w:rPr>
                <w:rStyle w:val="23"/>
                <w:rFonts w:eastAsia="Arial Unicode MS"/>
              </w:rPr>
              <w:t>Расчет массы отходов при обработке грибов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ind w:left="300"/>
            </w:pPr>
            <w:r>
              <w:rPr>
                <w:rStyle w:val="23"/>
                <w:rFonts w:eastAsia="Arial Unicode MS"/>
              </w:rPr>
              <w:t>9</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54" w:lineRule="exact"/>
            </w:pPr>
            <w:r>
              <w:rPr>
                <w:rStyle w:val="23"/>
                <w:rFonts w:eastAsia="Arial Unicode MS"/>
              </w:rPr>
              <w:t>Расчет выхода полуфабрикатов, изготавливаемых из заданного количества сырья. (Решение задач)</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6411D7" w:rsidTr="006411D7">
        <w:trPr>
          <w:trHeight w:hRule="exact" w:val="288"/>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296" w:hRule="exact" w:wrap="none" w:vAnchor="page" w:hAnchor="page" w:x="1125" w:y="717"/>
            </w:pPr>
            <w:r>
              <w:rPr>
                <w:rStyle w:val="23"/>
                <w:rFonts w:eastAsia="Arial Unicode MS"/>
              </w:rPr>
              <w:t>Тема 2.5. Приготовление, подготовка к реализации горячих блюд и гарниров из круп, бобовых и макаронных изделий</w:t>
            </w:r>
          </w:p>
        </w:tc>
        <w:tc>
          <w:tcPr>
            <w:tcW w:w="9307" w:type="dxa"/>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pPr>
            <w:r>
              <w:rPr>
                <w:rStyle w:val="23"/>
                <w:rFonts w:eastAsia="Arial Unicode MS"/>
              </w:rPr>
              <w:t>Содержание</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20" w:lineRule="exact"/>
            </w:pPr>
            <w:r>
              <w:rPr>
                <w:rStyle w:val="23"/>
                <w:rFonts w:eastAsia="Arial Unicode MS"/>
              </w:rPr>
              <w:t>16</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96"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val="504"/>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50" w:lineRule="exact"/>
            </w:pPr>
            <w:r>
              <w:rPr>
                <w:rStyle w:val="23"/>
                <w:rFonts w:eastAsia="Arial Unicode MS"/>
              </w:rPr>
              <w:t>Классификация, ассортимент, пищевая ценность и значение в питании блюд и гарниров из круп, бобовых и макаронных изделий.</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6411D7" w:rsidRDefault="006411D7">
            <w:pPr>
              <w:framePr w:w="15374" w:h="10296" w:hRule="exact" w:wrap="none" w:vAnchor="page" w:hAnchor="page" w:x="1125" w:y="717"/>
              <w:spacing w:line="220" w:lineRule="exact"/>
            </w:pPr>
            <w:r>
              <w:rPr>
                <w:rStyle w:val="23"/>
                <w:rFonts w:eastAsia="Arial Unicode MS"/>
              </w:rPr>
              <w:t>1</w:t>
            </w:r>
          </w:p>
        </w:tc>
      </w:tr>
      <w:tr w:rsidR="006411D7" w:rsidTr="006411D7">
        <w:trPr>
          <w:trHeight w:hRule="exact" w:val="509"/>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50" w:lineRule="exact"/>
            </w:pPr>
            <w:r>
              <w:rPr>
                <w:rStyle w:val="23"/>
                <w:rFonts w:eastAsia="Arial Unicode MS"/>
              </w:rPr>
              <w:t>Ассортимент, товароведная характеристика, требования к качеству, условия и сроки хранения, значение в питании круп, бобовых и макаронных изделий</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283"/>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pPr>
            <w:r>
              <w:rPr>
                <w:rStyle w:val="23"/>
                <w:rFonts w:eastAsia="Arial Unicode MS"/>
              </w:rPr>
              <w:t>Международное наименование и формы паст, их кулинарное назначение.</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754"/>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50" w:lineRule="exact"/>
            </w:pPr>
            <w:r>
              <w:rPr>
                <w:rStyle w:val="23"/>
                <w:rFonts w:eastAsia="Arial Unicode MS"/>
              </w:rPr>
              <w:t>Правила варки каш. Расчет количества круп и жидкости необходимой для получения каш различной консистенции. Требования к качеству, условия и сроки хранения.</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96" w:hRule="exact" w:wrap="none" w:vAnchor="page" w:hAnchor="page" w:x="1125" w:y="717"/>
              <w:spacing w:line="220" w:lineRule="exact"/>
            </w:pPr>
            <w:r>
              <w:rPr>
                <w:rStyle w:val="23"/>
                <w:rFonts w:eastAsia="Arial Unicode MS"/>
              </w:rPr>
              <w:t xml:space="preserve">Приготовления изделий из каш: котлет, биточков, </w:t>
            </w:r>
            <w:proofErr w:type="spellStart"/>
            <w:r>
              <w:rPr>
                <w:rStyle w:val="23"/>
                <w:rFonts w:eastAsia="Arial Unicode MS"/>
              </w:rPr>
              <w:t>клецк</w:t>
            </w:r>
            <w:proofErr w:type="spellEnd"/>
            <w:r>
              <w:rPr>
                <w:rStyle w:val="23"/>
                <w:rFonts w:eastAsia="Arial Unicode MS"/>
              </w:rPr>
              <w:t>, запеканок, пудингов.</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504"/>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96" w:hRule="exact" w:wrap="none" w:vAnchor="page" w:hAnchor="page" w:x="1125" w:y="717"/>
              <w:spacing w:line="254" w:lineRule="exact"/>
            </w:pPr>
            <w:r>
              <w:rPr>
                <w:rStyle w:val="23"/>
                <w:rFonts w:eastAsia="Arial Unicode MS"/>
              </w:rPr>
              <w:t>Ассортимент рецептуры, методы приготовления, требования к качеству, условия и способы хранения. Подбор соусов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9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r w:rsidR="006411D7" w:rsidTr="006411D7">
        <w:trPr>
          <w:trHeight w:hRule="exact" w:val="298"/>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296"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296" w:hRule="exact" w:wrap="none" w:vAnchor="page" w:hAnchor="page" w:x="1125" w:y="717"/>
              <w:spacing w:line="220" w:lineRule="exact"/>
            </w:pPr>
            <w:r>
              <w:rPr>
                <w:rStyle w:val="23"/>
                <w:rFonts w:eastAsia="Arial Unicode MS"/>
              </w:rPr>
              <w:t>Правила варки бобовых. Приготовление блюд и гарниров из бобовых.</w:t>
            </w:r>
          </w:p>
        </w:tc>
        <w:tc>
          <w:tcPr>
            <w:tcW w:w="1272"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296"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single" w:sz="4" w:space="0" w:color="auto"/>
              <w:right w:val="single" w:sz="4" w:space="0" w:color="auto"/>
            </w:tcBorders>
            <w:vAlign w:val="center"/>
            <w:hideMark/>
          </w:tcPr>
          <w:p w:rsidR="006411D7" w:rsidRDefault="006411D7"/>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val="504"/>
        </w:trPr>
        <w:tc>
          <w:tcPr>
            <w:tcW w:w="3120" w:type="dxa"/>
            <w:vMerge w:val="restart"/>
            <w:tcBorders>
              <w:top w:val="single" w:sz="4" w:space="0" w:color="auto"/>
              <w:left w:val="single" w:sz="4" w:space="0" w:color="auto"/>
              <w:bottom w:val="nil"/>
              <w:right w:val="nil"/>
            </w:tcBorders>
            <w:shd w:val="clear" w:color="auto" w:fill="FFFFFF"/>
          </w:tcPr>
          <w:p w:rsidR="006411D7" w:rsidRDefault="006411D7">
            <w:pPr>
              <w:framePr w:w="15374" w:h="10229"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ind w:left="28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50" w:lineRule="exact"/>
            </w:pPr>
            <w:r>
              <w:rPr>
                <w:rStyle w:val="23"/>
                <w:rFonts w:eastAsia="Arial Unicode MS"/>
              </w:rPr>
              <w:t>Ассортимент рецептуры. Методы приготовления, требования к качеству, условия и сроки хранения бобовых. Подбор соусов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1</w:t>
            </w:r>
          </w:p>
        </w:tc>
        <w:tc>
          <w:tcPr>
            <w:tcW w:w="1675" w:type="dxa"/>
            <w:vMerge w:val="restart"/>
            <w:tcBorders>
              <w:top w:val="single" w:sz="4" w:space="0" w:color="auto"/>
              <w:left w:val="single" w:sz="4" w:space="0" w:color="auto"/>
              <w:bottom w:val="nil"/>
              <w:right w:val="single" w:sz="4" w:space="0" w:color="auto"/>
            </w:tcBorders>
            <w:shd w:val="clear" w:color="auto" w:fill="FFFFFF"/>
          </w:tcPr>
          <w:p w:rsidR="006411D7" w:rsidRDefault="006411D7">
            <w:pPr>
              <w:framePr w:w="15374" w:h="10229"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509"/>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29" w:hRule="exact" w:wrap="none" w:vAnchor="page" w:hAnchor="page" w:x="1125" w:y="717"/>
              <w:spacing w:line="220" w:lineRule="exact"/>
              <w:ind w:left="280"/>
            </w:pPr>
            <w:r>
              <w:rPr>
                <w:rStyle w:val="23"/>
                <w:rFonts w:eastAsia="Arial Unicode MS"/>
              </w:rPr>
              <w:t>9</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50" w:lineRule="exact"/>
            </w:pPr>
            <w:r>
              <w:rPr>
                <w:rStyle w:val="23"/>
                <w:rFonts w:eastAsia="Arial Unicode MS"/>
              </w:rPr>
              <w:t>Правила варки макаронных изделий. Расчет количества жидкости для варки макаронных изделий откидным и не откидным способом</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288"/>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20" w:lineRule="exact"/>
              <w:ind w:left="280"/>
            </w:pPr>
            <w:r>
              <w:rPr>
                <w:rStyle w:val="23"/>
                <w:rFonts w:eastAsia="Arial Unicode MS"/>
              </w:rPr>
              <w:t>10</w:t>
            </w:r>
          </w:p>
        </w:tc>
        <w:tc>
          <w:tcPr>
            <w:tcW w:w="8606"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Приготовление блюд и гарниров из макаронных изделий.</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ind w:left="280"/>
            </w:pPr>
            <w:r>
              <w:rPr>
                <w:rStyle w:val="23"/>
                <w:rFonts w:eastAsia="Arial Unicode MS"/>
              </w:rPr>
              <w:t>11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54" w:lineRule="exact"/>
            </w:pPr>
            <w:r>
              <w:rPr>
                <w:rStyle w:val="23"/>
                <w:rFonts w:eastAsia="Arial Unicode MS"/>
              </w:rPr>
              <w:t>Ассортимент рецептуры. Методы приготовления, требования к качеству, условия и сроки хранения макаронных изделий. Подбор соусов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509"/>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ind w:left="280"/>
            </w:pPr>
            <w:r>
              <w:rPr>
                <w:rStyle w:val="23"/>
                <w:rFonts w:eastAsia="Arial Unicode MS"/>
              </w:rPr>
              <w:t>12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50" w:lineRule="exact"/>
            </w:pPr>
            <w:r>
              <w:rPr>
                <w:rStyle w:val="23"/>
                <w:rFonts w:eastAsia="Arial Unicode MS"/>
              </w:rPr>
              <w:t>Правила оформления и отпуска горячих блюд и гарниров из круп, бобовых и макаронных изделий: техника порционирования, варианты оформления</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75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29" w:hRule="exact" w:wrap="none" w:vAnchor="page" w:hAnchor="page" w:x="1125" w:y="717"/>
              <w:spacing w:line="220" w:lineRule="exact"/>
              <w:ind w:left="280"/>
            </w:pPr>
            <w:r>
              <w:rPr>
                <w:rStyle w:val="23"/>
                <w:rFonts w:eastAsia="Arial Unicode MS"/>
              </w:rPr>
              <w:t>13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45" w:lineRule="exact"/>
            </w:pPr>
            <w:r>
              <w:rPr>
                <w:rStyle w:val="23"/>
                <w:rFonts w:eastAsia="Arial Unicode MS"/>
              </w:rPr>
              <w:t>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2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1003"/>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29" w:hRule="exact" w:wrap="none" w:vAnchor="page" w:hAnchor="page" w:x="1125" w:y="717"/>
              <w:spacing w:line="220" w:lineRule="exact"/>
              <w:ind w:left="280"/>
            </w:pPr>
            <w:r>
              <w:rPr>
                <w:rStyle w:val="23"/>
                <w:rFonts w:eastAsia="Arial Unicode MS"/>
              </w:rPr>
              <w:t>14</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45" w:lineRule="exact"/>
            </w:pPr>
            <w:r>
              <w:rPr>
                <w:rStyle w:val="23"/>
                <w:rFonts w:eastAsia="Arial Unicode MS"/>
              </w:rPr>
              <w:t>Хранение готовых блюд и гарниров из круп, бобовых и макаронных изделий, правила охлаждения, замораживания, разогрева. Упаковка, подготовка горячих блюд и гарниров из круп, бобовых и макаронных изделий для отпуска на вынос, транспортировка</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2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pPr>
              <w:rPr>
                <w:sz w:val="10"/>
                <w:szCs w:val="10"/>
              </w:rPr>
            </w:pPr>
          </w:p>
        </w:tc>
      </w:tr>
      <w:tr w:rsidR="006411D7" w:rsidTr="006411D7">
        <w:trPr>
          <w:trHeight w:hRule="exact" w:val="283"/>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9307" w:type="dxa"/>
            <w:gridSpan w:val="2"/>
            <w:tcBorders>
              <w:top w:val="single" w:sz="4" w:space="0" w:color="auto"/>
              <w:left w:val="single" w:sz="4" w:space="0" w:color="auto"/>
              <w:bottom w:val="nil"/>
              <w:right w:val="nil"/>
            </w:tcBorders>
            <w:shd w:val="clear" w:color="auto" w:fill="FFFFFF"/>
            <w:hideMark/>
          </w:tcPr>
          <w:p w:rsidR="006411D7" w:rsidRDefault="006411D7">
            <w:pPr>
              <w:framePr w:w="15374" w:h="10229"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20" w:lineRule="exact"/>
            </w:pPr>
            <w:r>
              <w:rPr>
                <w:rStyle w:val="23"/>
                <w:rFonts w:eastAsia="Arial Unicode MS"/>
              </w:rPr>
              <w:t>12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29" w:hRule="exact" w:wrap="none" w:vAnchor="page" w:hAnchor="page" w:x="1125" w:y="717"/>
              <w:rPr>
                <w:sz w:val="10"/>
                <w:szCs w:val="10"/>
              </w:rPr>
            </w:pPr>
          </w:p>
        </w:tc>
      </w:tr>
      <w:tr w:rsidR="006411D7" w:rsidTr="006411D7">
        <w:trPr>
          <w:trHeight w:val="259"/>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Составление технологических схем приготовления блюд из круп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20" w:lineRule="exact"/>
            </w:pPr>
            <w:r>
              <w:rPr>
                <w:rStyle w:val="23"/>
                <w:rFonts w:eastAsia="Arial Unicode MS"/>
              </w:rPr>
              <w:t>2</w:t>
            </w:r>
          </w:p>
        </w:tc>
        <w:tc>
          <w:tcPr>
            <w:tcW w:w="1675" w:type="dxa"/>
            <w:vMerge w:val="restart"/>
            <w:tcBorders>
              <w:top w:val="single" w:sz="4" w:space="0" w:color="auto"/>
              <w:left w:val="single" w:sz="4" w:space="0" w:color="auto"/>
              <w:bottom w:val="nil"/>
              <w:right w:val="single" w:sz="4" w:space="0" w:color="auto"/>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2</w:t>
            </w:r>
          </w:p>
        </w:tc>
      </w:tr>
      <w:tr w:rsidR="006411D7" w:rsidTr="006411D7">
        <w:trPr>
          <w:trHeight w:hRule="exact" w:val="259"/>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Составление технологических схем приготовления блюд из круп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29"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45" w:lineRule="exact"/>
            </w:pPr>
            <w:r>
              <w:rPr>
                <w:rStyle w:val="23"/>
                <w:rFonts w:eastAsia="Arial Unicode MS"/>
              </w:rPr>
              <w:t>Составление технологических схем приготовления блюд из бобовых (решение задач)</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9"/>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29"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50" w:lineRule="exact"/>
            </w:pPr>
            <w:r>
              <w:rPr>
                <w:rStyle w:val="23"/>
                <w:rFonts w:eastAsia="Arial Unicode MS"/>
              </w:rPr>
              <w:t>Составление технологических схем приготовления блюд из бобовых (решение задач)</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29"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50" w:lineRule="exact"/>
            </w:pPr>
            <w:r>
              <w:rPr>
                <w:rStyle w:val="23"/>
                <w:rFonts w:eastAsia="Arial Unicode MS"/>
              </w:rPr>
              <w:t>Составление технологических схем приготовления блюд из макаронных изделий (решение задач)</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504"/>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229"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54" w:lineRule="exact"/>
            </w:pPr>
            <w:r>
              <w:rPr>
                <w:rStyle w:val="23"/>
                <w:rFonts w:eastAsia="Arial Unicode MS"/>
              </w:rPr>
              <w:t>Составление технологических схем приготовления блюд из макаронных изделий (решение задач)</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2</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259"/>
        </w:trPr>
        <w:tc>
          <w:tcPr>
            <w:tcW w:w="3120" w:type="dxa"/>
            <w:vMerge w:val="restart"/>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229" w:hRule="exact" w:wrap="none" w:vAnchor="page" w:hAnchor="page" w:x="1125" w:y="717"/>
              <w:spacing w:line="278" w:lineRule="exact"/>
            </w:pPr>
            <w:r>
              <w:rPr>
                <w:rStyle w:val="23"/>
                <w:rFonts w:eastAsia="Arial Unicode MS"/>
              </w:rPr>
              <w:t>Тема 2.6. Приготовление и подготовка к реализации блюд из яиц, творога, сыра</w:t>
            </w:r>
          </w:p>
        </w:tc>
        <w:tc>
          <w:tcPr>
            <w:tcW w:w="9307" w:type="dxa"/>
            <w:gridSpan w:val="2"/>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20" w:lineRule="exact"/>
            </w:pPr>
            <w:r>
              <w:rPr>
                <w:rStyle w:val="23"/>
                <w:rFonts w:eastAsia="Arial Unicode MS"/>
              </w:rPr>
              <w:t>Содержание</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20" w:lineRule="exact"/>
            </w:pPr>
            <w:r>
              <w:rPr>
                <w:rStyle w:val="23"/>
                <w:rFonts w:eastAsia="Arial Unicode MS"/>
              </w:rPr>
              <w:t>8</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259"/>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Ассортимент, значение в питании (пищевая ценность) блюд из яиц, творога, сыра.</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20" w:lineRule="exact"/>
            </w:pPr>
            <w:r>
              <w:rPr>
                <w:rStyle w:val="23"/>
                <w:rFonts w:eastAsia="Arial Unicode MS"/>
              </w:rPr>
              <w:t>1</w:t>
            </w:r>
          </w:p>
        </w:tc>
        <w:tc>
          <w:tcPr>
            <w:tcW w:w="1675" w:type="dxa"/>
            <w:vMerge/>
            <w:tcBorders>
              <w:top w:val="single" w:sz="4" w:space="0" w:color="auto"/>
              <w:left w:val="single" w:sz="4" w:space="0" w:color="auto"/>
              <w:bottom w:val="nil"/>
              <w:right w:val="single" w:sz="4" w:space="0" w:color="auto"/>
            </w:tcBorders>
            <w:vAlign w:val="center"/>
            <w:hideMark/>
          </w:tcPr>
          <w:p w:rsidR="006411D7" w:rsidRDefault="006411D7"/>
        </w:tc>
      </w:tr>
      <w:tr w:rsidR="006411D7" w:rsidTr="006411D7">
        <w:trPr>
          <w:trHeight w:hRule="exact" w:val="1003"/>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29"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45" w:lineRule="exact"/>
            </w:pPr>
            <w:r>
              <w:rPr>
                <w:rStyle w:val="23"/>
                <w:rFonts w:eastAsia="Arial Unicode MS"/>
              </w:rPr>
              <w:t>Правила выбора яиц, яичных продуктов, творога, сыра и ингредиентов к ним нужного типа. Качество и количество в соответствии с технологическими требованиями. Правила взаимозаменяемости продуктов при приготовлении блюд из яиц, творога, сыра</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29"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29" w:hRule="exact" w:wrap="none" w:vAnchor="page" w:hAnchor="page" w:x="1125" w:y="717"/>
              <w:rPr>
                <w:sz w:val="10"/>
                <w:szCs w:val="10"/>
              </w:rPr>
            </w:pPr>
          </w:p>
        </w:tc>
      </w:tr>
      <w:tr w:rsidR="006411D7" w:rsidTr="006411D7">
        <w:trPr>
          <w:trHeight w:hRule="exact" w:val="504"/>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29"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45" w:lineRule="exact"/>
            </w:pPr>
            <w:r>
              <w:rPr>
                <w:rStyle w:val="23"/>
                <w:rFonts w:eastAsia="Arial Unicode MS"/>
              </w:rPr>
              <w:t>Ассортимент, товароведная характеристика, требования к качеству, условия и сроки хранения, значение в питании яиц, творога, сыра</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29" w:hRule="exact" w:wrap="none" w:vAnchor="page" w:hAnchor="page" w:x="1125" w:y="717"/>
              <w:rPr>
                <w:sz w:val="10"/>
                <w:szCs w:val="10"/>
              </w:rPr>
            </w:pPr>
          </w:p>
        </w:tc>
      </w:tr>
      <w:tr w:rsidR="006411D7" w:rsidTr="006411D7">
        <w:trPr>
          <w:trHeight w:hRule="exact" w:val="504"/>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29"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50" w:lineRule="exact"/>
            </w:pPr>
            <w:r>
              <w:rPr>
                <w:rStyle w:val="23"/>
                <w:rFonts w:eastAsia="Arial Unicode MS"/>
              </w:rPr>
              <w:t>Методы приготовления блюд из яиц, творога, сыра для различных типов питания, в том числе диетического</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29" w:hRule="exact" w:wrap="none" w:vAnchor="page" w:hAnchor="page" w:x="1125" w:y="717"/>
              <w:rPr>
                <w:sz w:val="10"/>
                <w:szCs w:val="10"/>
              </w:rPr>
            </w:pPr>
          </w:p>
        </w:tc>
      </w:tr>
      <w:tr w:rsidR="006411D7" w:rsidTr="006411D7">
        <w:trPr>
          <w:trHeight w:hRule="exact" w:val="509"/>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29"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29" w:hRule="exact" w:wrap="none" w:vAnchor="page" w:hAnchor="page" w:x="1125" w:y="717"/>
              <w:spacing w:line="245" w:lineRule="exact"/>
            </w:pPr>
            <w:r>
              <w:rPr>
                <w:rStyle w:val="23"/>
                <w:rFonts w:eastAsia="Arial Unicode MS"/>
              </w:rPr>
              <w:t>Приготовление горячих блюд из яиц и яичных продуктов: яиц отварных в скорлупе и без (пашот), яичницы, омлетов для различных типов питания</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29" w:hRule="exact" w:wrap="none" w:vAnchor="page" w:hAnchor="page" w:x="1125" w:y="717"/>
              <w:rPr>
                <w:sz w:val="10"/>
                <w:szCs w:val="10"/>
              </w:rPr>
            </w:pPr>
          </w:p>
        </w:tc>
      </w:tr>
      <w:tr w:rsidR="006411D7" w:rsidTr="006411D7">
        <w:trPr>
          <w:trHeight w:hRule="exact" w:val="298"/>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tc>
        <w:tc>
          <w:tcPr>
            <w:tcW w:w="701"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229"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single" w:sz="4" w:space="0" w:color="auto"/>
              <w:right w:val="nil"/>
            </w:tcBorders>
            <w:shd w:val="clear" w:color="auto" w:fill="FFFFFF"/>
            <w:vAlign w:val="center"/>
            <w:hideMark/>
          </w:tcPr>
          <w:p w:rsidR="006411D7" w:rsidRDefault="006411D7">
            <w:pPr>
              <w:framePr w:w="15374" w:h="10229" w:hRule="exact" w:wrap="none" w:vAnchor="page" w:hAnchor="page" w:x="1125" w:y="717"/>
              <w:spacing w:line="220" w:lineRule="exact"/>
            </w:pPr>
            <w:r>
              <w:rPr>
                <w:rStyle w:val="23"/>
                <w:rFonts w:eastAsia="Arial Unicode MS"/>
              </w:rPr>
              <w:t>Приготовление горячих блюд из творога: сырников, запеканок, пудингов,</w:t>
            </w:r>
          </w:p>
        </w:tc>
        <w:tc>
          <w:tcPr>
            <w:tcW w:w="1272"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229"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6411D7" w:rsidRDefault="006411D7">
            <w:pPr>
              <w:framePr w:w="15374" w:h="10229" w:hRule="exact" w:wrap="none" w:vAnchor="page" w:hAnchor="page" w:x="1125" w:y="717"/>
              <w:rPr>
                <w:sz w:val="10"/>
                <w:szCs w:val="10"/>
              </w:rPr>
            </w:pPr>
          </w:p>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259"/>
        </w:trPr>
        <w:tc>
          <w:tcPr>
            <w:tcW w:w="3120" w:type="dxa"/>
            <w:vMerge w:val="restart"/>
            <w:tcBorders>
              <w:top w:val="single" w:sz="4" w:space="0" w:color="auto"/>
              <w:left w:val="single" w:sz="4" w:space="0" w:color="auto"/>
              <w:bottom w:val="nil"/>
              <w:right w:val="nil"/>
            </w:tcBorders>
            <w:shd w:val="clear" w:color="auto" w:fill="FFFFFF"/>
          </w:tcPr>
          <w:p w:rsidR="006411D7" w:rsidRDefault="006411D7">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tcPr>
          <w:p w:rsidR="006411D7" w:rsidRDefault="006411D7">
            <w:pPr>
              <w:framePr w:w="15374" w:h="10262" w:hRule="exact" w:wrap="none" w:vAnchor="page" w:hAnchor="page" w:x="1125" w:y="717"/>
              <w:rPr>
                <w:sz w:val="10"/>
                <w:szCs w:val="10"/>
              </w:rPr>
            </w:pP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вареников для различного типа питания</w:t>
            </w: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10262" w:hRule="exact" w:wrap="none" w:vAnchor="page" w:hAnchor="page" w:x="1125" w:y="717"/>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288"/>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Приготовление горячих блюд из сыра</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754"/>
        </w:trPr>
        <w:tc>
          <w:tcPr>
            <w:tcW w:w="3120"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ind w:left="30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45" w:lineRule="exact"/>
            </w:pPr>
            <w:r>
              <w:rPr>
                <w:rStyle w:val="23"/>
                <w:rFonts w:eastAsia="Arial Unicode MS"/>
              </w:rPr>
              <w:t>Правила оформление и отпуска горячих блюд из яиц, творога, сыра.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288"/>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262" w:hRule="exact" w:wrap="none" w:vAnchor="page" w:hAnchor="page" w:x="1125" w:y="717"/>
              <w:rPr>
                <w:sz w:val="10"/>
                <w:szCs w:val="10"/>
              </w:rPr>
            </w:pPr>
          </w:p>
        </w:tc>
        <w:tc>
          <w:tcPr>
            <w:tcW w:w="9307" w:type="dxa"/>
            <w:gridSpan w:val="2"/>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12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283"/>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яиц</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288"/>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Расчёт необходимого количества сырья для приготовления блюд из яиц</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283"/>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творога,</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288"/>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Расчёт необходимого количества сырья для приготовления блюд из творога</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283"/>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сыра</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288"/>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Расчёт необходимого количества сырья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288"/>
        </w:trPr>
        <w:tc>
          <w:tcPr>
            <w:tcW w:w="3120" w:type="dxa"/>
            <w:vMerge w:val="restart"/>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pPr>
            <w:r>
              <w:rPr>
                <w:rStyle w:val="23"/>
                <w:rFonts w:eastAsia="Arial Unicode MS"/>
              </w:rPr>
              <w:t>Тема 2.7. Процессы кулинарной обработки, подготовка к реализации кулинарных полуфабрикатов из рыбы</w:t>
            </w:r>
          </w:p>
        </w:tc>
        <w:tc>
          <w:tcPr>
            <w:tcW w:w="9307" w:type="dxa"/>
            <w:gridSpan w:val="2"/>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Содержание</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7</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62"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45" w:lineRule="exact"/>
            </w:pPr>
            <w:r>
              <w:rPr>
                <w:rStyle w:val="23"/>
                <w:rFonts w:eastAsia="Arial Unicode MS"/>
              </w:rPr>
              <w:t>Классификация, ассортимент, пищевая ценность и значение в питании блюд и гарниров из рыбы</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62"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50" w:lineRule="exact"/>
            </w:pPr>
            <w:r>
              <w:rPr>
                <w:rStyle w:val="23"/>
                <w:rFonts w:eastAsia="Arial Unicode MS"/>
              </w:rPr>
              <w:t>Ассортимент, товароведная характеристика, требования к качеству, условия и сроки хранения, значение в питании рыбы</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1003"/>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50" w:lineRule="exact"/>
            </w:pPr>
            <w:r>
              <w:rPr>
                <w:rStyle w:val="23"/>
                <w:rFonts w:eastAsia="Arial Unicode MS"/>
              </w:rPr>
              <w:t>Правила выбора рыбы и дополнительных ингредиентов (приправ, панировок, маринадов и т.д.), нужного типа, качества и количества в соответствии с технологическими требованиями. Международное наименование различных видов рыб</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75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50" w:lineRule="exact"/>
            </w:pPr>
            <w:r>
              <w:rPr>
                <w:rStyle w:val="23"/>
                <w:rFonts w:eastAsia="Arial Unicode MS"/>
              </w:rPr>
              <w:t>Методы приготовления блюд из рыбы для различных типов питания, в том числе диетического: отварных (основным способом и на пару, припущенных, жаренных, тушеных, запеченных).</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840"/>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pPr>
            <w:r>
              <w:rPr>
                <w:rStyle w:val="23"/>
                <w:rFonts w:eastAsia="Arial Unicode MS"/>
              </w:rPr>
              <w:t>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835"/>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jc w:val="both"/>
            </w:pPr>
            <w:r>
              <w:rPr>
                <w:rStyle w:val="23"/>
                <w:rFonts w:eastAsia="Arial Unicode MS"/>
              </w:rPr>
              <w:t>Хранение готовых блюд и гарниров из рыбы, правила охлаждения, замораживания, разогрева. Упаковка, подготовка горячих блюд и гарниров из рыбы для отпуска на вынос, транспортировка</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509"/>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50" w:lineRule="exact"/>
            </w:pPr>
            <w:r>
              <w:rPr>
                <w:rStyle w:val="23"/>
                <w:rFonts w:eastAsia="Arial Unicode MS"/>
              </w:rPr>
              <w:t>Принципы формирования ассортимента горячих рыбных блюд в меню организации питания различного типа</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6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9307"/>
        <w:gridCol w:w="1272"/>
        <w:gridCol w:w="1675"/>
      </w:tblGrid>
      <w:tr w:rsidR="006411D7" w:rsidTr="006411D7">
        <w:trPr>
          <w:trHeight w:hRule="exact" w:val="283"/>
        </w:trPr>
        <w:tc>
          <w:tcPr>
            <w:tcW w:w="3120" w:type="dxa"/>
            <w:vMerge w:val="restart"/>
            <w:tcBorders>
              <w:top w:val="single" w:sz="4" w:space="0" w:color="auto"/>
              <w:left w:val="single" w:sz="4" w:space="0" w:color="auto"/>
              <w:bottom w:val="single" w:sz="4" w:space="0" w:color="auto"/>
              <w:right w:val="nil"/>
            </w:tcBorders>
            <w:shd w:val="clear" w:color="auto" w:fill="FFFFFF"/>
          </w:tcPr>
          <w:p w:rsidR="006411D7" w:rsidRDefault="006411D7">
            <w:pPr>
              <w:framePr w:w="15374" w:h="10262" w:hRule="exact" w:wrap="none" w:vAnchor="page" w:hAnchor="page" w:x="1125" w:y="717"/>
              <w:rPr>
                <w:sz w:val="10"/>
                <w:szCs w:val="10"/>
              </w:rPr>
            </w:pPr>
          </w:p>
        </w:tc>
        <w:tc>
          <w:tcPr>
            <w:tcW w:w="9307"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12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отварной рыбы</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припущенной рыбы</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283"/>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тушеной рыбы</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жаренной рыбы</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293"/>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262"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запеченной рыбы</w:t>
            </w:r>
          </w:p>
        </w:tc>
        <w:tc>
          <w:tcPr>
            <w:tcW w:w="1272"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288"/>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28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котлетной массы</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288"/>
        </w:trPr>
        <w:tc>
          <w:tcPr>
            <w:tcW w:w="3120" w:type="dxa"/>
            <w:vMerge w:val="restart"/>
            <w:tcBorders>
              <w:top w:val="single" w:sz="4" w:space="0" w:color="auto"/>
              <w:left w:val="single" w:sz="4" w:space="0" w:color="auto"/>
              <w:bottom w:val="nil"/>
              <w:right w:val="nil"/>
            </w:tcBorders>
            <w:shd w:val="clear" w:color="auto" w:fill="FFFFFF"/>
            <w:vAlign w:val="center"/>
            <w:hideMark/>
          </w:tcPr>
          <w:p w:rsidR="006411D7" w:rsidRDefault="006411D7">
            <w:pPr>
              <w:framePr w:w="15374" w:h="10282" w:hRule="exact" w:wrap="none" w:vAnchor="page" w:hAnchor="page" w:x="1125" w:y="717"/>
            </w:pPr>
            <w:r>
              <w:rPr>
                <w:rStyle w:val="23"/>
                <w:rFonts w:eastAsia="Arial Unicode MS"/>
              </w:rPr>
              <w:t>Тема 2.8. Процессы кулинарной обработки, подготовка к реализации кулинарных полуфабрикатов из мяса, мясных продуктов, домашней птицы, дичи, кролика</w:t>
            </w:r>
          </w:p>
        </w:tc>
        <w:tc>
          <w:tcPr>
            <w:tcW w:w="9307" w:type="dxa"/>
            <w:gridSpan w:val="2"/>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pPr>
            <w:r>
              <w:rPr>
                <w:rStyle w:val="23"/>
                <w:rFonts w:eastAsia="Arial Unicode MS"/>
              </w:rPr>
              <w:t>Содержание</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pPr>
            <w:r>
              <w:rPr>
                <w:rStyle w:val="23"/>
                <w:rFonts w:eastAsia="Arial Unicode MS"/>
              </w:rPr>
              <w:t>7</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50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82"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45" w:lineRule="exact"/>
            </w:pPr>
            <w:r>
              <w:rPr>
                <w:rStyle w:val="23"/>
                <w:rFonts w:eastAsia="Arial Unicode MS"/>
              </w:rPr>
              <w:t>Классификация, ассортимент, пищевая ценность и значение в питании блюд из мяса, мясных продуктов, домашней птицы, дичи, кролика</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8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75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50" w:lineRule="exact"/>
            </w:pPr>
            <w:r>
              <w:rPr>
                <w:rStyle w:val="23"/>
                <w:rFonts w:eastAsia="Arial Unicode MS"/>
              </w:rPr>
              <w:t>Ассортимент, товароведная характеристика, требования к качеству, условия и сроки хранения, значение в питании мяса, мясных продуктов, домашней птицы, дичи, кролика</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75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50" w:lineRule="exact"/>
            </w:pPr>
            <w:r>
              <w:rPr>
                <w:rStyle w:val="23"/>
                <w:rFonts w:eastAsia="Arial Unicode MS"/>
              </w:rPr>
              <w:t>Правила выбора мяса, мясных продуктов, домашней птицы, дичи, кролика и дополнительных ингредиентов (приправ, панировок, маринадов и т.д.), нужного типа, качества и количества в соответствии с технологическими требованиями</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754"/>
        </w:trPr>
        <w:tc>
          <w:tcPr>
            <w:tcW w:w="3120" w:type="dxa"/>
            <w:vMerge/>
            <w:tcBorders>
              <w:top w:val="single" w:sz="4" w:space="0" w:color="auto"/>
              <w:left w:val="single" w:sz="4" w:space="0" w:color="auto"/>
              <w:bottom w:val="nil"/>
              <w:right w:val="nil"/>
            </w:tcBorders>
            <w:vAlign w:val="center"/>
            <w:hideMark/>
          </w:tcPr>
          <w:p w:rsidR="006411D7" w:rsidRDefault="006411D7"/>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50" w:lineRule="exact"/>
            </w:pPr>
            <w:r>
              <w:rPr>
                <w:rStyle w:val="23"/>
                <w:rFonts w:eastAsia="Arial Unicode MS"/>
              </w:rPr>
              <w:t>Методы приготовления блюд из мяса, мясных продуктов, домашней птицы, дичи, кролика для различных типов питания, в том числе диетического: отварных (основным способом и на пару, припущенных, жаренных, тушеных, запеченных).</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1003"/>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28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50" w:lineRule="exact"/>
            </w:pPr>
            <w:r>
              <w:rPr>
                <w:rStyle w:val="23"/>
                <w:rFonts w:eastAsia="Arial Unicode MS"/>
              </w:rPr>
              <w:t>Приготовление блюд из мяса, мясных продуктов, домашней птицы, дичи, кролика: отварных (основным способом, на пару, припущенных, жаренных, тушенных, запеченных). Правила выбора соуса, гарнира с учетом сочетаемости по вкусу, цветовой гамме, форме.</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840"/>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28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pPr>
            <w:r>
              <w:rPr>
                <w:rStyle w:val="23"/>
                <w:rFonts w:eastAsia="Arial Unicode MS"/>
              </w:rPr>
              <w:t>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1114"/>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28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pPr>
            <w:r>
              <w:rPr>
                <w:rStyle w:val="23"/>
                <w:rFonts w:eastAsia="Arial Unicode MS"/>
              </w:rPr>
              <w:t>Хранение готовых блюд из мяса, мясных продуктов, домашней птицы, дичи, кролика, правила охлаждения, замораживания, разогрева. Упаковка, подготовка горячих блюд из мяса, мясных продуктов, домашней птицы, дичи, кролика для отпуска на вынос, транспортировка</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pPr>
            <w:r>
              <w:rPr>
                <w:rStyle w:val="23"/>
                <w:rFonts w:eastAsia="Arial Unicode MS"/>
              </w:rPr>
              <w:t>1</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283"/>
        </w:trPr>
        <w:tc>
          <w:tcPr>
            <w:tcW w:w="3120" w:type="dxa"/>
            <w:vMerge w:val="restart"/>
            <w:tcBorders>
              <w:top w:val="single" w:sz="4" w:space="0" w:color="auto"/>
              <w:left w:val="single" w:sz="4" w:space="0" w:color="auto"/>
              <w:bottom w:val="single" w:sz="4" w:space="0" w:color="auto"/>
              <w:right w:val="nil"/>
            </w:tcBorders>
            <w:shd w:val="clear" w:color="auto" w:fill="FFFFFF"/>
          </w:tcPr>
          <w:p w:rsidR="006411D7" w:rsidRDefault="006411D7">
            <w:pPr>
              <w:framePr w:w="15374" w:h="10282" w:hRule="exact" w:wrap="none" w:vAnchor="page" w:hAnchor="page" w:x="1125" w:y="717"/>
              <w:rPr>
                <w:sz w:val="10"/>
                <w:szCs w:val="10"/>
              </w:rPr>
            </w:pPr>
          </w:p>
        </w:tc>
        <w:tc>
          <w:tcPr>
            <w:tcW w:w="9307" w:type="dxa"/>
            <w:gridSpan w:val="2"/>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pPr>
            <w:r>
              <w:rPr>
                <w:rStyle w:val="23"/>
                <w:rFonts w:eastAsia="Arial Unicode MS"/>
              </w:rPr>
              <w:t>Тематика практических занятий и лабораторных работ</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pPr>
            <w:r>
              <w:rPr>
                <w:rStyle w:val="23"/>
                <w:rFonts w:eastAsia="Arial Unicode MS"/>
              </w:rPr>
              <w:t>32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ind w:left="300"/>
            </w:pPr>
            <w:r>
              <w:rPr>
                <w:rStyle w:val="23"/>
                <w:rFonts w:eastAsia="Arial Unicode MS"/>
              </w:rPr>
              <w:t>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мяса отварного</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283"/>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ind w:left="300"/>
            </w:pPr>
            <w:r>
              <w:rPr>
                <w:rStyle w:val="23"/>
                <w:rFonts w:eastAsia="Arial Unicode MS"/>
              </w:rPr>
              <w:t>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мяса припущенного</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ind w:left="300"/>
            </w:pPr>
            <w:r>
              <w:rPr>
                <w:rStyle w:val="23"/>
                <w:rFonts w:eastAsia="Arial Unicode MS"/>
              </w:rPr>
              <w:t>3</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мяса на пару</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ind w:left="300"/>
            </w:pPr>
            <w:r>
              <w:rPr>
                <w:rStyle w:val="23"/>
                <w:rFonts w:eastAsia="Arial Unicode MS"/>
              </w:rPr>
              <w:t>4</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мяса жаренного</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283"/>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ind w:left="300"/>
            </w:pPr>
            <w:r>
              <w:rPr>
                <w:rStyle w:val="23"/>
                <w:rFonts w:eastAsia="Arial Unicode MS"/>
              </w:rPr>
              <w:t>5</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мяса тушенного</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288"/>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ind w:left="300"/>
            </w:pPr>
            <w:r>
              <w:rPr>
                <w:rStyle w:val="23"/>
                <w:rFonts w:eastAsia="Arial Unicode MS"/>
              </w:rPr>
              <w:t>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мяса запеченного</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562"/>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ind w:left="300"/>
            </w:pPr>
            <w:r>
              <w:rPr>
                <w:rStyle w:val="23"/>
                <w:rFonts w:eastAsia="Arial Unicode MS"/>
              </w:rPr>
              <w:t>7</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83" w:lineRule="exact"/>
            </w:pPr>
            <w:r>
              <w:rPr>
                <w:rStyle w:val="23"/>
                <w:rFonts w:eastAsia="Arial Unicode MS"/>
              </w:rPr>
              <w:t>Составление технологических схем приготовления блюд из рубленной котлетной массы</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283"/>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ind w:left="300"/>
            </w:pPr>
            <w:r>
              <w:rPr>
                <w:rStyle w:val="23"/>
                <w:rFonts w:eastAsia="Arial Unicode MS"/>
              </w:rPr>
              <w:t>8</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pPr>
            <w:r>
              <w:rPr>
                <w:rStyle w:val="23"/>
                <w:rFonts w:eastAsia="Arial Unicode MS"/>
              </w:rPr>
              <w:t>Составление технологических схем приготовления блюд из субпродуктов</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566"/>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82" w:hRule="exact" w:wrap="none" w:vAnchor="page" w:hAnchor="page" w:x="1125" w:y="717"/>
              <w:spacing w:line="220" w:lineRule="exact"/>
              <w:ind w:left="300"/>
            </w:pPr>
            <w:r>
              <w:rPr>
                <w:rStyle w:val="23"/>
                <w:rFonts w:eastAsia="Arial Unicode MS"/>
              </w:rPr>
              <w:t>9</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82" w:hRule="exact" w:wrap="none" w:vAnchor="page" w:hAnchor="page" w:x="1125" w:y="717"/>
              <w:spacing w:line="278" w:lineRule="exact"/>
            </w:pPr>
            <w:r>
              <w:rPr>
                <w:rStyle w:val="23"/>
                <w:rFonts w:eastAsia="Arial Unicode MS"/>
              </w:rPr>
              <w:t>Составление технологических схем приготовления блюд из отварной домашней птицы</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r w:rsidR="006411D7" w:rsidTr="006411D7">
        <w:trPr>
          <w:trHeight w:hRule="exact" w:val="571"/>
        </w:trPr>
        <w:tc>
          <w:tcPr>
            <w:tcW w:w="3120"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single" w:sz="4" w:space="0" w:color="auto"/>
              <w:right w:val="nil"/>
            </w:tcBorders>
            <w:shd w:val="clear" w:color="auto" w:fill="FFFFFF"/>
            <w:vAlign w:val="center"/>
            <w:hideMark/>
          </w:tcPr>
          <w:p w:rsidR="006411D7" w:rsidRDefault="006411D7">
            <w:pPr>
              <w:framePr w:w="15374" w:h="10282" w:hRule="exact" w:wrap="none" w:vAnchor="page" w:hAnchor="page" w:x="1125" w:y="717"/>
              <w:spacing w:line="220" w:lineRule="exact"/>
              <w:ind w:left="300"/>
            </w:pPr>
            <w:r>
              <w:rPr>
                <w:rStyle w:val="23"/>
                <w:rFonts w:eastAsia="Arial Unicode MS"/>
              </w:rPr>
              <w:t>10</w:t>
            </w:r>
          </w:p>
        </w:tc>
        <w:tc>
          <w:tcPr>
            <w:tcW w:w="8606"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282" w:hRule="exact" w:wrap="none" w:vAnchor="page" w:hAnchor="page" w:x="1125" w:y="717"/>
              <w:spacing w:line="278" w:lineRule="exact"/>
            </w:pPr>
            <w:r>
              <w:rPr>
                <w:rStyle w:val="23"/>
                <w:rFonts w:eastAsia="Arial Unicode MS"/>
              </w:rPr>
              <w:t>Составление технологических схем приготовления блюд из припущенной домашней птицы</w:t>
            </w:r>
          </w:p>
        </w:tc>
        <w:tc>
          <w:tcPr>
            <w:tcW w:w="1272" w:type="dxa"/>
            <w:tcBorders>
              <w:top w:val="single" w:sz="4" w:space="0" w:color="auto"/>
              <w:left w:val="single" w:sz="4" w:space="0" w:color="auto"/>
              <w:bottom w:val="single" w:sz="4" w:space="0" w:color="auto"/>
              <w:right w:val="nil"/>
            </w:tcBorders>
            <w:shd w:val="clear" w:color="auto" w:fill="FFFFFF"/>
            <w:vAlign w:val="center"/>
            <w:hideMark/>
          </w:tcPr>
          <w:p w:rsidR="006411D7" w:rsidRDefault="006411D7">
            <w:pPr>
              <w:framePr w:w="15374" w:h="1028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6411D7" w:rsidRDefault="006411D7">
            <w:pPr>
              <w:framePr w:w="15374" w:h="10282" w:hRule="exact" w:wrap="none" w:vAnchor="page" w:hAnchor="page" w:x="1125" w:y="717"/>
              <w:rPr>
                <w:sz w:val="10"/>
                <w:szCs w:val="10"/>
              </w:rPr>
            </w:pPr>
          </w:p>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3120"/>
        <w:gridCol w:w="701"/>
        <w:gridCol w:w="8606"/>
        <w:gridCol w:w="1272"/>
        <w:gridCol w:w="1675"/>
      </w:tblGrid>
      <w:tr w:rsidR="006411D7" w:rsidTr="006411D7">
        <w:trPr>
          <w:trHeight w:hRule="exact" w:val="566"/>
        </w:trPr>
        <w:tc>
          <w:tcPr>
            <w:tcW w:w="3120" w:type="dxa"/>
            <w:tcBorders>
              <w:top w:val="single" w:sz="4" w:space="0" w:color="auto"/>
              <w:left w:val="single" w:sz="4" w:space="0" w:color="auto"/>
              <w:bottom w:val="nil"/>
              <w:right w:val="nil"/>
            </w:tcBorders>
            <w:shd w:val="clear" w:color="auto" w:fill="FFFFFF"/>
          </w:tcPr>
          <w:p w:rsidR="006411D7" w:rsidRDefault="006411D7">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62" w:hRule="exact" w:wrap="none" w:vAnchor="page" w:hAnchor="page" w:x="1125" w:y="717"/>
              <w:spacing w:line="220" w:lineRule="exact"/>
              <w:ind w:left="260"/>
            </w:pPr>
            <w:r>
              <w:rPr>
                <w:rStyle w:val="23"/>
                <w:rFonts w:eastAsia="Arial Unicode MS"/>
              </w:rPr>
              <w:t>11</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78" w:lineRule="exact"/>
            </w:pPr>
            <w:r>
              <w:rPr>
                <w:rStyle w:val="23"/>
                <w:rFonts w:eastAsia="Arial Unicode MS"/>
              </w:rPr>
              <w:t>Составление технологических схем приготовления блюд из тушенной домашней птицы</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562"/>
        </w:trPr>
        <w:tc>
          <w:tcPr>
            <w:tcW w:w="3120" w:type="dxa"/>
            <w:vMerge w:val="restart"/>
            <w:tcBorders>
              <w:top w:val="single" w:sz="4" w:space="0" w:color="auto"/>
              <w:left w:val="single" w:sz="4" w:space="0" w:color="auto"/>
              <w:bottom w:val="nil"/>
              <w:right w:val="nil"/>
            </w:tcBorders>
            <w:shd w:val="clear" w:color="auto" w:fill="FFFFFF"/>
          </w:tcPr>
          <w:p w:rsidR="006411D7" w:rsidRDefault="006411D7">
            <w:pPr>
              <w:framePr w:w="15374" w:h="10262" w:hRule="exact" w:wrap="none" w:vAnchor="page" w:hAnchor="page" w:x="1125" w:y="717"/>
              <w:rPr>
                <w:sz w:val="10"/>
                <w:szCs w:val="10"/>
              </w:rPr>
            </w:pPr>
          </w:p>
        </w:tc>
        <w:tc>
          <w:tcPr>
            <w:tcW w:w="701"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62" w:hRule="exact" w:wrap="none" w:vAnchor="page" w:hAnchor="page" w:x="1125" w:y="717"/>
              <w:spacing w:line="220" w:lineRule="exact"/>
              <w:ind w:left="260"/>
            </w:pPr>
            <w:r>
              <w:rPr>
                <w:rStyle w:val="23"/>
                <w:rFonts w:eastAsia="Arial Unicode MS"/>
              </w:rPr>
              <w:t>12</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78" w:lineRule="exact"/>
            </w:pPr>
            <w:r>
              <w:rPr>
                <w:rStyle w:val="23"/>
                <w:rFonts w:eastAsia="Arial Unicode MS"/>
              </w:rPr>
              <w:t>Составление технологических схем приготовления блюд из жаренной и запеченной домашней птицы</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12427"/>
        <w:gridCol w:w="701"/>
        <w:gridCol w:w="8606"/>
        <w:gridCol w:w="1272"/>
        <w:gridCol w:w="1675"/>
      </w:tblGrid>
      <w:tr w:rsidR="006411D7" w:rsidTr="006411D7">
        <w:trPr>
          <w:trHeight w:hRule="exact" w:val="283"/>
        </w:trPr>
        <w:tc>
          <w:tcPr>
            <w:tcW w:w="12427"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ind w:left="260"/>
            </w:pPr>
            <w:r>
              <w:rPr>
                <w:rStyle w:val="23"/>
                <w:rFonts w:eastAsia="Arial Unicode MS"/>
              </w:rPr>
              <w:t>13</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Составление технологических схем приготовления блюд из кролика</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288"/>
        </w:trPr>
        <w:tc>
          <w:tcPr>
            <w:tcW w:w="12427"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ind w:left="260"/>
            </w:pPr>
            <w:r>
              <w:rPr>
                <w:rStyle w:val="23"/>
                <w:rFonts w:eastAsia="Arial Unicode MS"/>
              </w:rPr>
              <w:t>14</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Расчёт необходимого количества сырья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283"/>
        </w:trPr>
        <w:tc>
          <w:tcPr>
            <w:tcW w:w="12427"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ind w:left="260"/>
            </w:pPr>
            <w:r>
              <w:rPr>
                <w:rStyle w:val="23"/>
                <w:rFonts w:eastAsia="Arial Unicode MS"/>
              </w:rPr>
              <w:t>15</w:t>
            </w:r>
          </w:p>
        </w:tc>
        <w:tc>
          <w:tcPr>
            <w:tcW w:w="8606"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Расчёт необходимого количества сырья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288"/>
        </w:trPr>
        <w:tc>
          <w:tcPr>
            <w:tcW w:w="12427" w:type="dxa"/>
            <w:vMerge/>
            <w:tcBorders>
              <w:top w:val="single" w:sz="4" w:space="0" w:color="auto"/>
              <w:left w:val="single" w:sz="4" w:space="0" w:color="auto"/>
              <w:bottom w:val="nil"/>
              <w:right w:val="nil"/>
            </w:tcBorders>
            <w:vAlign w:val="center"/>
            <w:hideMark/>
          </w:tcPr>
          <w:p w:rsidR="006411D7" w:rsidRDefault="006411D7">
            <w:pPr>
              <w:rPr>
                <w:sz w:val="10"/>
                <w:szCs w:val="10"/>
              </w:rPr>
            </w:pPr>
          </w:p>
        </w:tc>
        <w:tc>
          <w:tcPr>
            <w:tcW w:w="701"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ind w:left="260"/>
            </w:pPr>
            <w:r>
              <w:rPr>
                <w:rStyle w:val="23"/>
                <w:rFonts w:eastAsia="Arial Unicode MS"/>
              </w:rPr>
              <w:t>16</w:t>
            </w:r>
          </w:p>
        </w:tc>
        <w:tc>
          <w:tcPr>
            <w:tcW w:w="8606"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Расчёт необходимого количества сырья (решение задач)</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20" w:lineRule="exact"/>
            </w:pPr>
            <w:r>
              <w:rPr>
                <w:rStyle w:val="23"/>
                <w:rFonts w:eastAsia="Arial Unicode MS"/>
              </w:rPr>
              <w:t>2</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12427"/>
        <w:gridCol w:w="1272"/>
        <w:gridCol w:w="1675"/>
      </w:tblGrid>
      <w:tr w:rsidR="006411D7" w:rsidTr="006411D7">
        <w:trPr>
          <w:trHeight w:hRule="exact" w:val="4109"/>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69" w:lineRule="exact"/>
              <w:jc w:val="both"/>
            </w:pPr>
            <w:r>
              <w:rPr>
                <w:rStyle w:val="24"/>
                <w:rFonts w:eastAsia="Arial Unicode MS"/>
              </w:rPr>
              <w:t>Внеаудиторная (самостоятельная) учебная работа</w:t>
            </w:r>
          </w:p>
          <w:p w:rsidR="006411D7" w:rsidRDefault="006411D7">
            <w:pPr>
              <w:framePr w:w="15374" w:h="10262" w:hRule="exact" w:wrap="none" w:vAnchor="page" w:hAnchor="page" w:x="1125" w:y="717"/>
              <w:numPr>
                <w:ilvl w:val="0"/>
                <w:numId w:val="20"/>
              </w:numPr>
              <w:tabs>
                <w:tab w:val="left" w:pos="240"/>
              </w:tabs>
              <w:spacing w:line="269" w:lineRule="exact"/>
            </w:pPr>
            <w:r>
              <w:rPr>
                <w:rStyle w:val="23"/>
                <w:rFonts w:eastAsia="Arial Unicode MS"/>
              </w:rPr>
              <w:t>Систематическая проработка конспектов учебных занятий, учебной и специальной литературы (по вопросам, составленным преподавателем).</w:t>
            </w:r>
          </w:p>
          <w:p w:rsidR="006411D7" w:rsidRDefault="006411D7">
            <w:pPr>
              <w:framePr w:w="15374" w:h="10262" w:hRule="exact" w:wrap="none" w:vAnchor="page" w:hAnchor="page" w:x="1125" w:y="717"/>
              <w:numPr>
                <w:ilvl w:val="0"/>
                <w:numId w:val="20"/>
              </w:numPr>
              <w:tabs>
                <w:tab w:val="left" w:pos="230"/>
              </w:tabs>
              <w:spacing w:line="269" w:lineRule="exact"/>
              <w:jc w:val="both"/>
            </w:pPr>
            <w:r>
              <w:rPr>
                <w:rStyle w:val="23"/>
                <w:rFonts w:eastAsia="Arial Unicode MS"/>
              </w:rPr>
              <w:t>Работа с нормативной и технологической документацией, справочной литературой.</w:t>
            </w:r>
          </w:p>
          <w:p w:rsidR="006411D7" w:rsidRDefault="006411D7">
            <w:pPr>
              <w:framePr w:w="15374" w:h="10262" w:hRule="exact" w:wrap="none" w:vAnchor="page" w:hAnchor="page" w:x="1125" w:y="717"/>
              <w:numPr>
                <w:ilvl w:val="0"/>
                <w:numId w:val="20"/>
              </w:numPr>
              <w:tabs>
                <w:tab w:val="left" w:pos="230"/>
              </w:tabs>
              <w:spacing w:line="269" w:lineRule="exact"/>
            </w:pPr>
            <w:r>
              <w:rPr>
                <w:rStyle w:val="23"/>
                <w:rFonts w:eastAsia="Arial Unicode MS"/>
              </w:rPr>
              <w:t>Подготовка к практическим занятиям с использованием методических рекомендаций преподавателя, учебной и справочной литературы, нормативных документов.</w:t>
            </w:r>
          </w:p>
          <w:p w:rsidR="006411D7" w:rsidRDefault="006411D7">
            <w:pPr>
              <w:framePr w:w="15374" w:h="10262" w:hRule="exact" w:wrap="none" w:vAnchor="page" w:hAnchor="page" w:x="1125" w:y="717"/>
              <w:numPr>
                <w:ilvl w:val="0"/>
                <w:numId w:val="20"/>
              </w:numPr>
              <w:tabs>
                <w:tab w:val="left" w:pos="240"/>
              </w:tabs>
              <w:spacing w:line="269" w:lineRule="exact"/>
            </w:pPr>
            <w:r>
              <w:rPr>
                <w:rStyle w:val="23"/>
                <w:rFonts w:eastAsia="Arial Unicode MS"/>
              </w:rPr>
              <w:t>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w:t>
            </w:r>
          </w:p>
          <w:p w:rsidR="006411D7" w:rsidRDefault="006411D7">
            <w:pPr>
              <w:framePr w:w="15374" w:h="10262" w:hRule="exact" w:wrap="none" w:vAnchor="page" w:hAnchor="page" w:x="1125" w:y="717"/>
              <w:numPr>
                <w:ilvl w:val="0"/>
                <w:numId w:val="20"/>
              </w:numPr>
              <w:tabs>
                <w:tab w:val="left" w:pos="235"/>
              </w:tabs>
              <w:spacing w:line="269" w:lineRule="exact"/>
            </w:pPr>
            <w:r>
              <w:rPr>
                <w:rStyle w:val="23"/>
                <w:rFonts w:eastAsia="Arial Unicode MS"/>
              </w:rPr>
              <w:t>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w:t>
            </w:r>
          </w:p>
          <w:p w:rsidR="006411D7" w:rsidRDefault="006411D7">
            <w:pPr>
              <w:framePr w:w="15374" w:h="10262" w:hRule="exact" w:wrap="none" w:vAnchor="page" w:hAnchor="page" w:x="1125" w:y="717"/>
              <w:numPr>
                <w:ilvl w:val="0"/>
                <w:numId w:val="20"/>
              </w:numPr>
              <w:tabs>
                <w:tab w:val="left" w:pos="240"/>
              </w:tabs>
              <w:spacing w:line="269" w:lineRule="exact"/>
              <w:jc w:val="both"/>
            </w:pPr>
            <w:r>
              <w:rPr>
                <w:rStyle w:val="23"/>
                <w:rFonts w:eastAsia="Arial Unicode MS"/>
              </w:rPr>
              <w:t>Освоение учебного материала темы с помощью ЭОР.</w:t>
            </w:r>
          </w:p>
          <w:p w:rsidR="006411D7" w:rsidRDefault="006411D7">
            <w:pPr>
              <w:framePr w:w="15374" w:h="10262" w:hRule="exact" w:wrap="none" w:vAnchor="page" w:hAnchor="page" w:x="1125" w:y="717"/>
              <w:numPr>
                <w:ilvl w:val="0"/>
                <w:numId w:val="20"/>
              </w:numPr>
              <w:tabs>
                <w:tab w:val="left" w:pos="235"/>
              </w:tabs>
              <w:spacing w:line="269" w:lineRule="exact"/>
              <w:jc w:val="both"/>
            </w:pPr>
            <w:r>
              <w:rPr>
                <w:rStyle w:val="23"/>
                <w:rFonts w:eastAsia="Arial Unicode MS"/>
              </w:rPr>
              <w:t>Анализ производственных ситуаций, решение производственных задач.</w:t>
            </w:r>
          </w:p>
          <w:p w:rsidR="006411D7" w:rsidRDefault="006411D7">
            <w:pPr>
              <w:framePr w:w="15374" w:h="10262" w:hRule="exact" w:wrap="none" w:vAnchor="page" w:hAnchor="page" w:x="1125" w:y="717"/>
              <w:numPr>
                <w:ilvl w:val="0"/>
                <w:numId w:val="20"/>
              </w:numPr>
              <w:tabs>
                <w:tab w:val="left" w:pos="226"/>
              </w:tabs>
              <w:spacing w:line="269" w:lineRule="exact"/>
            </w:pPr>
            <w:r>
              <w:rPr>
                <w:rStyle w:val="23"/>
                <w:rFonts w:eastAsia="Arial Unicode MS"/>
              </w:rPr>
              <w:t>Решение задач по расчету массы брутто, выхода обработанного сырья с учетом сезона, кондиции сырья, способа обработки.</w:t>
            </w:r>
          </w:p>
          <w:p w:rsidR="006411D7" w:rsidRDefault="006411D7">
            <w:pPr>
              <w:framePr w:w="15374" w:h="10262" w:hRule="exact" w:wrap="none" w:vAnchor="page" w:hAnchor="page" w:x="1125" w:y="717"/>
              <w:numPr>
                <w:ilvl w:val="0"/>
                <w:numId w:val="20"/>
              </w:numPr>
              <w:tabs>
                <w:tab w:val="left" w:pos="230"/>
              </w:tabs>
              <w:spacing w:line="269" w:lineRule="exact"/>
              <w:jc w:val="both"/>
            </w:pPr>
            <w:r>
              <w:rPr>
                <w:rStyle w:val="23"/>
                <w:rFonts w:eastAsia="Arial Unicode MS"/>
              </w:rPr>
              <w:t>Подготовка компьютерных презентаций по темам раздела</w:t>
            </w:r>
          </w:p>
        </w:tc>
        <w:tc>
          <w:tcPr>
            <w:tcW w:w="1272" w:type="dxa"/>
            <w:tcBorders>
              <w:top w:val="single" w:sz="4" w:space="0" w:color="auto"/>
              <w:left w:val="single" w:sz="4" w:space="0" w:color="auto"/>
              <w:bottom w:val="nil"/>
              <w:right w:val="nil"/>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36</w:t>
            </w:r>
          </w:p>
        </w:tc>
        <w:tc>
          <w:tcPr>
            <w:tcW w:w="1675" w:type="dxa"/>
            <w:tcBorders>
              <w:top w:val="single" w:sz="4" w:space="0" w:color="auto"/>
              <w:left w:val="single" w:sz="4" w:space="0" w:color="auto"/>
              <w:bottom w:val="nil"/>
              <w:right w:val="single" w:sz="4" w:space="0" w:color="auto"/>
            </w:tcBorders>
            <w:shd w:val="clear" w:color="auto" w:fill="FFFFFF"/>
            <w:vAlign w:val="center"/>
            <w:hideMark/>
          </w:tcPr>
          <w:p w:rsidR="006411D7" w:rsidRDefault="006411D7">
            <w:pPr>
              <w:framePr w:w="15374" w:h="10262" w:hRule="exact" w:wrap="none" w:vAnchor="page" w:hAnchor="page" w:x="1125" w:y="717"/>
              <w:spacing w:line="220" w:lineRule="exact"/>
            </w:pPr>
            <w:r>
              <w:rPr>
                <w:rStyle w:val="23"/>
                <w:rFonts w:eastAsia="Arial Unicode MS"/>
              </w:rPr>
              <w:t>3</w:t>
            </w:r>
          </w:p>
        </w:tc>
      </w:tr>
      <w:tr w:rsidR="006411D7" w:rsidTr="006411D7">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62" w:hRule="exact" w:wrap="none" w:vAnchor="page" w:hAnchor="page" w:x="1125" w:y="717"/>
              <w:spacing w:line="283" w:lineRule="exact"/>
            </w:pPr>
            <w:r>
              <w:rPr>
                <w:rStyle w:val="24"/>
                <w:rFonts w:eastAsia="Arial Unicode MS"/>
              </w:rPr>
              <w:t xml:space="preserve">Учебная практика ПМ. 02 </w:t>
            </w:r>
            <w:r>
              <w:rPr>
                <w:rStyle w:val="23"/>
                <w:rFonts w:eastAsia="Arial Unicode MS"/>
              </w:rPr>
              <w:t>Виды работ:</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62" w:hRule="exact" w:wrap="none" w:vAnchor="page" w:hAnchor="page" w:x="1125" w:y="717"/>
              <w:spacing w:line="220" w:lineRule="exact"/>
            </w:pPr>
            <w:r>
              <w:rPr>
                <w:rStyle w:val="23"/>
                <w:rFonts w:eastAsia="Arial Unicode MS"/>
              </w:rPr>
              <w:t>180</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r w:rsidR="006411D7" w:rsidTr="006411D7">
        <w:trPr>
          <w:trHeight w:hRule="exact" w:val="1944"/>
        </w:trPr>
        <w:tc>
          <w:tcPr>
            <w:tcW w:w="12427" w:type="dxa"/>
            <w:vMerge w:val="restart"/>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262" w:hRule="exact" w:wrap="none" w:vAnchor="page" w:hAnchor="page" w:x="1125" w:y="717"/>
              <w:jc w:val="both"/>
            </w:pPr>
            <w:r>
              <w:rPr>
                <w:rStyle w:val="23"/>
                <w:rFonts w:eastAsia="Arial Unicode MS"/>
              </w:rPr>
              <w:t>Инструктаж по технике безопасности в учебном кулинарно-кондитерском цехе.</w:t>
            </w:r>
          </w:p>
          <w:p w:rsidR="006411D7" w:rsidRDefault="006411D7">
            <w:pPr>
              <w:framePr w:w="15374" w:h="10262" w:hRule="exact" w:wrap="none" w:vAnchor="page" w:hAnchor="page" w:x="1125" w:y="717"/>
              <w:jc w:val="both"/>
            </w:pPr>
            <w:r>
              <w:rPr>
                <w:rStyle w:val="23"/>
                <w:rFonts w:eastAsia="Arial Unicode MS"/>
              </w:rPr>
              <w:t>Инструктаж по ОТ и ТБ в горячем цехе.</w:t>
            </w:r>
          </w:p>
          <w:p w:rsidR="006411D7" w:rsidRDefault="006411D7">
            <w:pPr>
              <w:framePr w:w="15374" w:h="10262" w:hRule="exact" w:wrap="none" w:vAnchor="page" w:hAnchor="page" w:x="1125" w:y="717"/>
              <w:jc w:val="both"/>
            </w:pPr>
            <w:r>
              <w:rPr>
                <w:rStyle w:val="23"/>
                <w:rFonts w:eastAsia="Arial Unicode MS"/>
              </w:rPr>
              <w:t>Ознакомление с технологическим процессом, с организацией рабочих мест, с общими правилами эксплуатации технологического оборудования, с требованиями санитарии и гигиены. Отработка приемов эксплуатации теплового оборудования</w:t>
            </w:r>
          </w:p>
          <w:p w:rsidR="006411D7" w:rsidRDefault="006411D7">
            <w:pPr>
              <w:framePr w:w="15374" w:h="10262" w:hRule="exact" w:wrap="none" w:vAnchor="page" w:hAnchor="page" w:x="1125" w:y="717"/>
              <w:jc w:val="both"/>
            </w:pPr>
            <w:r>
              <w:rPr>
                <w:rStyle w:val="23"/>
                <w:rFonts w:eastAsia="Arial Unicode MS"/>
              </w:rPr>
              <w:t>Подбор производственного инвентаря и оборудования для приготовления горячих блюд.</w:t>
            </w:r>
          </w:p>
          <w:p w:rsidR="006411D7" w:rsidRDefault="006411D7">
            <w:pPr>
              <w:framePr w:w="15374" w:h="10262" w:hRule="exact" w:wrap="none" w:vAnchor="page" w:hAnchor="page" w:x="1125" w:y="717"/>
              <w:jc w:val="both"/>
            </w:pPr>
            <w:r>
              <w:rPr>
                <w:rStyle w:val="23"/>
                <w:rFonts w:eastAsia="Arial Unicode MS"/>
              </w:rPr>
              <w:t>Отработка приемов приготовления механической кулинарной обработки сырья.</w:t>
            </w:r>
          </w:p>
          <w:p w:rsidR="006411D7" w:rsidRDefault="006411D7">
            <w:pPr>
              <w:framePr w:w="15374" w:h="10262" w:hRule="exact" w:wrap="none" w:vAnchor="page" w:hAnchor="page" w:x="1125" w:y="717"/>
              <w:jc w:val="both"/>
            </w:pPr>
            <w:r>
              <w:rPr>
                <w:rStyle w:val="23"/>
                <w:rFonts w:eastAsia="Arial Unicode MS"/>
              </w:rPr>
              <w:t>Ознакомление с технологическим процессом, с организацией рабочих мест.</w:t>
            </w:r>
          </w:p>
          <w:p w:rsidR="006411D7" w:rsidRDefault="006411D7">
            <w:pPr>
              <w:framePr w:w="15374" w:h="10262" w:hRule="exact" w:wrap="none" w:vAnchor="page" w:hAnchor="page" w:x="1125" w:y="717"/>
              <w:jc w:val="both"/>
            </w:pPr>
            <w:r>
              <w:rPr>
                <w:rStyle w:val="23"/>
                <w:rFonts w:eastAsia="Arial Unicode MS"/>
              </w:rPr>
              <w:t>Отработка приемов приготовления бульоны и отвары.</w:t>
            </w:r>
          </w:p>
          <w:p w:rsidR="006411D7" w:rsidRDefault="006411D7">
            <w:pPr>
              <w:framePr w:w="15374" w:h="10262" w:hRule="exact" w:wrap="none" w:vAnchor="page" w:hAnchor="page" w:x="1125" w:y="717"/>
              <w:jc w:val="both"/>
            </w:pPr>
            <w:r>
              <w:rPr>
                <w:rStyle w:val="23"/>
                <w:rFonts w:eastAsia="Arial Unicode MS"/>
              </w:rPr>
              <w:t>Отработка приемов приготовления заправочных, молочных, прозрачных, пюре образных, сладких супов.</w:t>
            </w:r>
          </w:p>
          <w:p w:rsidR="006411D7" w:rsidRDefault="006411D7">
            <w:pPr>
              <w:framePr w:w="15374" w:h="10262" w:hRule="exact" w:wrap="none" w:vAnchor="page" w:hAnchor="page" w:x="1125" w:y="717"/>
              <w:jc w:val="both"/>
            </w:pPr>
            <w:r>
              <w:rPr>
                <w:rStyle w:val="23"/>
                <w:rFonts w:eastAsia="Arial Unicode MS"/>
              </w:rPr>
              <w:t>Отработка приемов отдельных компонентов для соусов и соусных полуфабрикатов.</w:t>
            </w:r>
          </w:p>
          <w:p w:rsidR="006411D7" w:rsidRDefault="006411D7">
            <w:pPr>
              <w:framePr w:w="15374" w:h="10262" w:hRule="exact" w:wrap="none" w:vAnchor="page" w:hAnchor="page" w:x="1125" w:y="717"/>
              <w:jc w:val="both"/>
            </w:pPr>
            <w:r>
              <w:rPr>
                <w:rStyle w:val="23"/>
                <w:rFonts w:eastAsia="Arial Unicode MS"/>
              </w:rPr>
              <w:t>Отработка приемов приготовления основных и производных соусов.</w:t>
            </w:r>
          </w:p>
        </w:tc>
        <w:tc>
          <w:tcPr>
            <w:tcW w:w="1272" w:type="dxa"/>
            <w:vMerge w:val="restart"/>
            <w:tcBorders>
              <w:top w:val="single" w:sz="4" w:space="0" w:color="auto"/>
              <w:left w:val="single" w:sz="4" w:space="0" w:color="auto"/>
              <w:bottom w:val="single" w:sz="4" w:space="0" w:color="auto"/>
              <w:right w:val="nil"/>
            </w:tcBorders>
            <w:shd w:val="clear" w:color="auto" w:fill="FFFFFF"/>
          </w:tcPr>
          <w:p w:rsidR="006411D7" w:rsidRDefault="006411D7">
            <w:pPr>
              <w:framePr w:w="15374" w:h="10262" w:hRule="exact" w:wrap="none" w:vAnchor="page" w:hAnchor="page" w:x="1125" w:y="717"/>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62" w:hRule="exact" w:wrap="none" w:vAnchor="page" w:hAnchor="page" w:x="1125" w:y="717"/>
              <w:rPr>
                <w:sz w:val="10"/>
                <w:szCs w:val="10"/>
              </w:rPr>
            </w:pPr>
          </w:p>
        </w:tc>
      </w:tr>
    </w:tbl>
    <w:tbl>
      <w:tblPr>
        <w:tblOverlap w:val="never"/>
        <w:tblW w:w="0" w:type="auto"/>
        <w:tblInd w:w="10" w:type="dxa"/>
        <w:tblLayout w:type="fixed"/>
        <w:tblCellMar>
          <w:left w:w="10" w:type="dxa"/>
          <w:right w:w="10" w:type="dxa"/>
        </w:tblCellMar>
        <w:tblLook w:val="04A0" w:firstRow="1" w:lastRow="0" w:firstColumn="1" w:lastColumn="0" w:noHBand="0" w:noVBand="1"/>
      </w:tblPr>
      <w:tblGrid>
        <w:gridCol w:w="21734"/>
        <w:gridCol w:w="1272"/>
        <w:gridCol w:w="1675"/>
      </w:tblGrid>
      <w:tr w:rsidR="006411D7" w:rsidTr="006411D7">
        <w:trPr>
          <w:trHeight w:val="1378"/>
        </w:trPr>
        <w:tc>
          <w:tcPr>
            <w:tcW w:w="21734" w:type="dxa"/>
            <w:vMerge/>
            <w:tcBorders>
              <w:top w:val="single" w:sz="4" w:space="0" w:color="auto"/>
              <w:left w:val="single" w:sz="4" w:space="0" w:color="auto"/>
              <w:bottom w:val="single" w:sz="4" w:space="0" w:color="auto"/>
              <w:right w:val="nil"/>
            </w:tcBorders>
            <w:vAlign w:val="center"/>
            <w:hideMark/>
          </w:tcPr>
          <w:p w:rsidR="006411D7" w:rsidRDefault="006411D7"/>
        </w:tc>
        <w:tc>
          <w:tcPr>
            <w:tcW w:w="1272" w:type="dxa"/>
            <w:vMerge/>
            <w:tcBorders>
              <w:top w:val="single" w:sz="4" w:space="0" w:color="auto"/>
              <w:left w:val="single" w:sz="4" w:space="0" w:color="auto"/>
              <w:bottom w:val="single" w:sz="4" w:space="0" w:color="auto"/>
              <w:right w:val="nil"/>
            </w:tcBorders>
            <w:vAlign w:val="center"/>
            <w:hideMark/>
          </w:tcPr>
          <w:p w:rsidR="006411D7" w:rsidRDefault="006411D7">
            <w:pPr>
              <w:rPr>
                <w:sz w:val="10"/>
                <w:szCs w:val="10"/>
              </w:rPr>
            </w:pPr>
          </w:p>
        </w:tc>
        <w:tc>
          <w:tcPr>
            <w:tcW w:w="1675" w:type="dxa"/>
            <w:tcBorders>
              <w:top w:val="single" w:sz="4" w:space="0" w:color="auto"/>
              <w:left w:val="single" w:sz="4" w:space="0" w:color="auto"/>
              <w:bottom w:val="single" w:sz="4" w:space="0" w:color="auto"/>
              <w:right w:val="single" w:sz="4" w:space="0" w:color="auto"/>
            </w:tcBorders>
            <w:shd w:val="clear" w:color="auto" w:fill="FFFFFF"/>
            <w:hideMark/>
          </w:tcPr>
          <w:p w:rsidR="006411D7" w:rsidRDefault="006411D7">
            <w:pPr>
              <w:framePr w:w="15374" w:h="10262" w:hRule="exact" w:wrap="none" w:vAnchor="page" w:hAnchor="page" w:x="1125" w:y="717"/>
              <w:spacing w:line="220" w:lineRule="exact"/>
            </w:pPr>
            <w:r>
              <w:rPr>
                <w:rStyle w:val="23"/>
                <w:rFonts w:eastAsia="Arial Unicode MS"/>
              </w:rPr>
              <w:t>3</w:t>
            </w:r>
          </w:p>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2427"/>
        <w:gridCol w:w="1272"/>
        <w:gridCol w:w="1675"/>
      </w:tblGrid>
      <w:tr w:rsidR="006411D7" w:rsidTr="006411D7">
        <w:trPr>
          <w:trHeight w:hRule="exact" w:val="4430"/>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72" w:hRule="exact" w:wrap="none" w:vAnchor="page" w:hAnchor="page" w:x="1125" w:y="717"/>
              <w:jc w:val="both"/>
            </w:pPr>
            <w:r>
              <w:rPr>
                <w:rStyle w:val="23"/>
                <w:rFonts w:eastAsia="Arial Unicode MS"/>
              </w:rPr>
              <w:t>Отработка приемов приготовления отварных, тушеных, запечённых, жареных блюд из овощей и грибов.</w:t>
            </w:r>
          </w:p>
          <w:p w:rsidR="006411D7" w:rsidRDefault="006411D7">
            <w:pPr>
              <w:framePr w:w="15374" w:h="10272" w:hRule="exact" w:wrap="none" w:vAnchor="page" w:hAnchor="page" w:x="1125" w:y="717"/>
              <w:jc w:val="both"/>
            </w:pPr>
            <w:r>
              <w:rPr>
                <w:rStyle w:val="23"/>
                <w:rFonts w:eastAsia="Arial Unicode MS"/>
              </w:rPr>
              <w:t>Оценивать наличие, проверять качество живой, охлажденной и мороженой, а также соленой рыбы, нерыбного водного сырья.</w:t>
            </w:r>
          </w:p>
          <w:p w:rsidR="006411D7" w:rsidRDefault="006411D7">
            <w:pPr>
              <w:framePr w:w="15374" w:h="10272" w:hRule="exact" w:wrap="none" w:vAnchor="page" w:hAnchor="page" w:x="1125" w:y="717"/>
              <w:jc w:val="both"/>
            </w:pPr>
            <w:r>
              <w:rPr>
                <w:rStyle w:val="23"/>
                <w:rFonts w:eastAsia="Arial Unicode MS"/>
              </w:rPr>
              <w:t xml:space="preserve">Отработка приемов приготовления полуфабрикатов из рыбы с костным скелетом для варки, </w:t>
            </w:r>
            <w:proofErr w:type="spellStart"/>
            <w:r>
              <w:rPr>
                <w:rStyle w:val="23"/>
                <w:rFonts w:eastAsia="Arial Unicode MS"/>
              </w:rPr>
              <w:t>припускания</w:t>
            </w:r>
            <w:proofErr w:type="spellEnd"/>
            <w:r>
              <w:rPr>
                <w:rStyle w:val="23"/>
                <w:rFonts w:eastAsia="Arial Unicode MS"/>
              </w:rPr>
              <w:t>, жарки (основным способом, на гриле, во фритюре), тушения и запекания: целая тушка с головой, целая без головы; порционные куски обработанной рыбы плоской и округлой форм</w:t>
            </w:r>
          </w:p>
          <w:p w:rsidR="006411D7" w:rsidRDefault="006411D7">
            <w:pPr>
              <w:framePr w:w="15374" w:h="10272" w:hRule="exact" w:wrap="none" w:vAnchor="page" w:hAnchor="page" w:x="1125" w:y="717"/>
              <w:jc w:val="both"/>
            </w:pPr>
            <w:r>
              <w:rPr>
                <w:rStyle w:val="23"/>
                <w:rFonts w:eastAsia="Arial Unicode MS"/>
              </w:rPr>
              <w:t>Отработка приемов приготовления блюд из отварной (припущенной) жареной, тушеной запечённой рыбы.</w:t>
            </w:r>
          </w:p>
          <w:p w:rsidR="006411D7" w:rsidRDefault="006411D7">
            <w:pPr>
              <w:framePr w:w="15374" w:h="10272" w:hRule="exact" w:wrap="none" w:vAnchor="page" w:hAnchor="page" w:x="1125" w:y="717"/>
            </w:pPr>
            <w:r>
              <w:rPr>
                <w:rStyle w:val="23"/>
                <w:rFonts w:eastAsia="Arial Unicode MS"/>
              </w:rPr>
              <w:t>Отработка приемов приготовления блюд из фаршированной рыбы Отработка приемов приготовления блюд из рыбной котлетной массы Отработка приемов приготовления блюд из котлетной массы.</w:t>
            </w:r>
          </w:p>
          <w:p w:rsidR="006411D7" w:rsidRDefault="006411D7">
            <w:pPr>
              <w:framePr w:w="15374" w:h="10272" w:hRule="exact" w:wrap="none" w:vAnchor="page" w:hAnchor="page" w:x="1125" w:y="717"/>
            </w:pPr>
            <w:r>
              <w:rPr>
                <w:rStyle w:val="23"/>
                <w:rFonts w:eastAsia="Arial Unicode MS"/>
              </w:rPr>
              <w:t>Отработка приемов приготовления блюд из натурально рубленого мяса Отработка приемов приготовления блюд из субпродуктов</w:t>
            </w:r>
          </w:p>
          <w:p w:rsidR="006411D7" w:rsidRDefault="006411D7">
            <w:pPr>
              <w:framePr w:w="15374" w:h="10272" w:hRule="exact" w:wrap="none" w:vAnchor="page" w:hAnchor="page" w:x="1125" w:y="717"/>
              <w:jc w:val="both"/>
            </w:pPr>
            <w:r>
              <w:rPr>
                <w:rStyle w:val="23"/>
                <w:rFonts w:eastAsia="Arial Unicode MS"/>
              </w:rPr>
              <w:t>Отработка приемов приготовления блюд из отварной и припущенной домашней птицы</w:t>
            </w:r>
          </w:p>
          <w:p w:rsidR="006411D7" w:rsidRDefault="006411D7">
            <w:pPr>
              <w:framePr w:w="15374" w:h="10272" w:hRule="exact" w:wrap="none" w:vAnchor="page" w:hAnchor="page" w:x="1125" w:y="717"/>
              <w:jc w:val="both"/>
            </w:pPr>
            <w:r>
              <w:rPr>
                <w:rStyle w:val="23"/>
                <w:rFonts w:eastAsia="Arial Unicode MS"/>
              </w:rPr>
              <w:t>Отработка приготовления блюд из жареной домашней птицы</w:t>
            </w:r>
          </w:p>
          <w:p w:rsidR="006411D7" w:rsidRDefault="006411D7">
            <w:pPr>
              <w:framePr w:w="15374" w:h="10272" w:hRule="exact" w:wrap="none" w:vAnchor="page" w:hAnchor="page" w:x="1125" w:y="717"/>
              <w:jc w:val="both"/>
            </w:pPr>
            <w:r>
              <w:rPr>
                <w:rStyle w:val="23"/>
                <w:rFonts w:eastAsia="Arial Unicode MS"/>
              </w:rPr>
              <w:t>Отработка приемов приготовления тушеных и запеченных блюд из птицы</w:t>
            </w:r>
          </w:p>
          <w:p w:rsidR="006411D7" w:rsidRDefault="006411D7">
            <w:pPr>
              <w:framePr w:w="15374" w:h="10272" w:hRule="exact" w:wrap="none" w:vAnchor="page" w:hAnchor="page" w:x="1125" w:y="717"/>
              <w:jc w:val="both"/>
            </w:pPr>
            <w:r>
              <w:rPr>
                <w:rStyle w:val="23"/>
                <w:rFonts w:eastAsia="Arial Unicode MS"/>
              </w:rPr>
              <w:t>Требования к безопасности хранения подготовленного кролика в охлаждённом и замороженном виде.</w:t>
            </w:r>
          </w:p>
        </w:tc>
        <w:tc>
          <w:tcPr>
            <w:tcW w:w="1272" w:type="dxa"/>
            <w:tcBorders>
              <w:top w:val="single" w:sz="4" w:space="0" w:color="auto"/>
              <w:left w:val="single" w:sz="4" w:space="0" w:color="auto"/>
              <w:bottom w:val="nil"/>
              <w:right w:val="nil"/>
            </w:tcBorders>
            <w:shd w:val="clear" w:color="auto" w:fill="FFFFFF"/>
          </w:tcPr>
          <w:p w:rsidR="006411D7" w:rsidRDefault="006411D7">
            <w:pPr>
              <w:framePr w:w="15374" w:h="10272" w:hRule="exact" w:wrap="none" w:vAnchor="page" w:hAnchor="page" w:x="1125" w:y="717"/>
              <w:rPr>
                <w:sz w:val="10"/>
                <w:szCs w:val="10"/>
              </w:rPr>
            </w:pP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72" w:hRule="exact" w:wrap="none" w:vAnchor="page" w:hAnchor="page" w:x="1125" w:y="717"/>
              <w:rPr>
                <w:sz w:val="10"/>
                <w:szCs w:val="10"/>
              </w:rPr>
            </w:pPr>
          </w:p>
        </w:tc>
      </w:tr>
      <w:tr w:rsidR="006411D7" w:rsidTr="006411D7">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72" w:hRule="exact" w:wrap="none" w:vAnchor="page" w:hAnchor="page" w:x="1125" w:y="717"/>
              <w:spacing w:line="278" w:lineRule="exact"/>
            </w:pPr>
            <w:r>
              <w:rPr>
                <w:rStyle w:val="24"/>
                <w:rFonts w:eastAsia="Arial Unicode MS"/>
              </w:rPr>
              <w:t>Производственная практика ПМ. 02 Виды работ:</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72" w:hRule="exact" w:wrap="none" w:vAnchor="page" w:hAnchor="page" w:x="1125" w:y="717"/>
              <w:spacing w:line="220" w:lineRule="exact"/>
            </w:pPr>
            <w:r>
              <w:rPr>
                <w:rStyle w:val="23"/>
                <w:rFonts w:eastAsia="Arial Unicode MS"/>
              </w:rPr>
              <w:t>216</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72" w:hRule="exact" w:wrap="none" w:vAnchor="page" w:hAnchor="page" w:x="1125" w:y="717"/>
              <w:rPr>
                <w:sz w:val="10"/>
                <w:szCs w:val="10"/>
              </w:rPr>
            </w:pPr>
          </w:p>
        </w:tc>
      </w:tr>
      <w:tr w:rsidR="006411D7" w:rsidTr="006411D7">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72" w:hRule="exact" w:wrap="none" w:vAnchor="page" w:hAnchor="page" w:x="1125" w:y="717"/>
              <w:spacing w:line="278" w:lineRule="exact"/>
            </w:pPr>
            <w:r>
              <w:rPr>
                <w:rStyle w:val="23"/>
                <w:rFonts w:eastAsia="Arial Unicode MS"/>
              </w:rPr>
              <w:t>Инструктаж по технике безопасности на рабочем месте на предприятии. Ознакомление с производственными зонами предприятия. Организация рабочего места. Подбор инвентаря и оборудования для работы в горячем цехе.</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72" w:hRule="exact" w:wrap="none" w:vAnchor="page" w:hAnchor="page" w:x="1125" w:y="717"/>
              <w:spacing w:line="220" w:lineRule="exact"/>
            </w:pPr>
            <w:r>
              <w:rPr>
                <w:rStyle w:val="23"/>
                <w:rFonts w:eastAsia="Arial Unicode MS"/>
              </w:rPr>
              <w:t>6</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72" w:hRule="exact" w:wrap="none" w:vAnchor="page" w:hAnchor="page" w:x="1125" w:y="717"/>
              <w:rPr>
                <w:sz w:val="10"/>
                <w:szCs w:val="10"/>
              </w:rPr>
            </w:pPr>
          </w:p>
        </w:tc>
      </w:tr>
      <w:tr w:rsidR="006411D7" w:rsidTr="006411D7">
        <w:trPr>
          <w:trHeight w:hRule="exact" w:val="278"/>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72" w:hRule="exact" w:wrap="none" w:vAnchor="page" w:hAnchor="page" w:x="1125" w:y="717"/>
              <w:spacing w:line="220" w:lineRule="exact"/>
              <w:jc w:val="both"/>
            </w:pPr>
            <w:r>
              <w:rPr>
                <w:rStyle w:val="23"/>
                <w:rFonts w:eastAsia="Arial Unicode MS"/>
              </w:rPr>
              <w:t>Отработка практических навыков для приготовления и оформления бульонов: костного, мясо-костного.</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72" w:hRule="exact" w:wrap="none" w:vAnchor="page" w:hAnchor="page" w:x="1125" w:y="717"/>
              <w:rPr>
                <w:sz w:val="10"/>
                <w:szCs w:val="10"/>
              </w:rPr>
            </w:pPr>
          </w:p>
        </w:tc>
      </w:tr>
      <w:tr w:rsidR="006411D7" w:rsidTr="006411D7">
        <w:trPr>
          <w:trHeight w:hRule="exact" w:val="278"/>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72" w:hRule="exact" w:wrap="none" w:vAnchor="page" w:hAnchor="page" w:x="1125" w:y="717"/>
              <w:spacing w:line="220" w:lineRule="exact"/>
              <w:jc w:val="both"/>
            </w:pPr>
            <w:r>
              <w:rPr>
                <w:rStyle w:val="23"/>
                <w:rFonts w:eastAsia="Arial Unicode MS"/>
              </w:rPr>
              <w:t>Отработка практических навыков для приготовления и оформления бульонов: из птицы, из рыбы.</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72" w:hRule="exact" w:wrap="none" w:vAnchor="page" w:hAnchor="page" w:x="1125" w:y="717"/>
              <w:rPr>
                <w:sz w:val="10"/>
                <w:szCs w:val="10"/>
              </w:rPr>
            </w:pPr>
          </w:p>
        </w:tc>
      </w:tr>
      <w:tr w:rsidR="006411D7" w:rsidTr="006411D7">
        <w:trPr>
          <w:trHeight w:hRule="exact" w:val="557"/>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72" w:hRule="exact" w:wrap="none" w:vAnchor="page" w:hAnchor="page" w:x="1125" w:y="717"/>
              <w:spacing w:line="269" w:lineRule="exact"/>
              <w:jc w:val="both"/>
            </w:pPr>
            <w:r>
              <w:rPr>
                <w:rStyle w:val="23"/>
                <w:rFonts w:eastAsia="Arial Unicode MS"/>
              </w:rPr>
              <w:t>Отработка практических навыков по проверке органолептическим способом качества основных продуктов и дополнительных ингредиентов для приготовления бульонов, отваров и простых супов.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72" w:hRule="exact" w:wrap="none" w:vAnchor="page" w:hAnchor="page" w:x="1125" w:y="717"/>
              <w:rPr>
                <w:sz w:val="10"/>
                <w:szCs w:val="10"/>
              </w:rPr>
            </w:pPr>
          </w:p>
        </w:tc>
      </w:tr>
      <w:tr w:rsidR="006411D7" w:rsidTr="006411D7">
        <w:trPr>
          <w:trHeight w:hRule="exact" w:val="283"/>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72" w:hRule="exact" w:wrap="none" w:vAnchor="page" w:hAnchor="page" w:x="1125" w:y="717"/>
              <w:spacing w:line="220" w:lineRule="exact"/>
              <w:jc w:val="both"/>
            </w:pPr>
            <w:r>
              <w:rPr>
                <w:rStyle w:val="23"/>
                <w:rFonts w:eastAsia="Arial Unicode MS"/>
              </w:rPr>
              <w:t>Отработка практических навыков для приготовления отваров из грибов, овощей, фруктов, круп.</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72" w:hRule="exact" w:wrap="none" w:vAnchor="page" w:hAnchor="page" w:x="1125" w:y="717"/>
              <w:rPr>
                <w:sz w:val="10"/>
                <w:szCs w:val="10"/>
              </w:rPr>
            </w:pPr>
          </w:p>
        </w:tc>
      </w:tr>
      <w:tr w:rsidR="006411D7" w:rsidTr="006411D7">
        <w:trPr>
          <w:trHeight w:hRule="exact" w:val="547"/>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72" w:hRule="exact" w:wrap="none" w:vAnchor="page" w:hAnchor="page" w:x="1125" w:y="717"/>
              <w:spacing w:line="269" w:lineRule="exact"/>
            </w:pPr>
            <w:r>
              <w:rPr>
                <w:rStyle w:val="23"/>
                <w:rFonts w:eastAsia="Arial Unicode MS"/>
              </w:rPr>
              <w:t>Отработка практических навыков по проверке органолептическим способом качества основных продуктов и дополнительных ингредиентов для приготовления бульонов, отваров и простых супов.</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72" w:hRule="exact" w:wrap="none" w:vAnchor="page" w:hAnchor="page" w:x="1125" w:y="717"/>
              <w:rPr>
                <w:sz w:val="10"/>
                <w:szCs w:val="10"/>
              </w:rPr>
            </w:pPr>
          </w:p>
        </w:tc>
      </w:tr>
      <w:tr w:rsidR="006411D7" w:rsidTr="006411D7">
        <w:trPr>
          <w:trHeight w:hRule="exact" w:val="552"/>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72" w:hRule="exact" w:wrap="none" w:vAnchor="page" w:hAnchor="page" w:x="1125" w:y="717"/>
            </w:pPr>
            <w:r>
              <w:rPr>
                <w:rStyle w:val="23"/>
                <w:rFonts w:eastAsia="Arial Unicode MS"/>
              </w:rPr>
              <w:t>Отработка практических навыков для приготовления и презентации соусов мясных красных.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72" w:hRule="exact" w:wrap="none" w:vAnchor="page" w:hAnchor="page" w:x="1125" w:y="717"/>
              <w:rPr>
                <w:sz w:val="10"/>
                <w:szCs w:val="10"/>
              </w:rPr>
            </w:pPr>
          </w:p>
        </w:tc>
      </w:tr>
      <w:tr w:rsidR="006411D7" w:rsidTr="006411D7">
        <w:trPr>
          <w:trHeight w:hRule="exact" w:val="552"/>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72" w:hRule="exact" w:wrap="none" w:vAnchor="page" w:hAnchor="page" w:x="1125" w:y="717"/>
            </w:pPr>
            <w:r>
              <w:rPr>
                <w:rStyle w:val="23"/>
                <w:rFonts w:eastAsia="Arial Unicode MS"/>
              </w:rPr>
              <w:t>Отработка практических навыков для приготовления и презентации соусов белых на мясном бульоне.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72" w:hRule="exact" w:wrap="none" w:vAnchor="page" w:hAnchor="page" w:x="1125" w:y="717"/>
              <w:rPr>
                <w:sz w:val="10"/>
                <w:szCs w:val="10"/>
              </w:rPr>
            </w:pPr>
          </w:p>
        </w:tc>
      </w:tr>
      <w:tr w:rsidR="006411D7" w:rsidTr="006411D7">
        <w:trPr>
          <w:trHeight w:hRule="exact" w:val="552"/>
        </w:trPr>
        <w:tc>
          <w:tcPr>
            <w:tcW w:w="12427" w:type="dxa"/>
            <w:tcBorders>
              <w:top w:val="single" w:sz="4" w:space="0" w:color="auto"/>
              <w:left w:val="single" w:sz="4" w:space="0" w:color="auto"/>
              <w:bottom w:val="nil"/>
              <w:right w:val="nil"/>
            </w:tcBorders>
            <w:shd w:val="clear" w:color="auto" w:fill="FFFFFF"/>
            <w:hideMark/>
          </w:tcPr>
          <w:p w:rsidR="006411D7" w:rsidRDefault="006411D7">
            <w:pPr>
              <w:framePr w:w="15374" w:h="10272"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соусов на рыбном бульоне.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vAlign w:val="bottom"/>
            <w:hideMark/>
          </w:tcPr>
          <w:p w:rsidR="006411D7" w:rsidRDefault="006411D7">
            <w:pPr>
              <w:framePr w:w="15374" w:h="10272" w:hRule="exact" w:wrap="none" w:vAnchor="page" w:hAnchor="page" w:x="1125" w:y="717"/>
              <w:spacing w:line="220" w:lineRule="exact"/>
            </w:pPr>
            <w:r>
              <w:rPr>
                <w:rStyle w:val="23"/>
                <w:rFonts w:eastAsia="Arial Unicode MS"/>
              </w:rPr>
              <w:t>3</w:t>
            </w:r>
          </w:p>
        </w:tc>
      </w:tr>
      <w:tr w:rsidR="006411D7" w:rsidTr="006411D7">
        <w:trPr>
          <w:trHeight w:hRule="exact" w:val="552"/>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72"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соусов грибных молочных, сметанных.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72" w:hRule="exact" w:wrap="none" w:vAnchor="page" w:hAnchor="page" w:x="1125" w:y="717"/>
              <w:rPr>
                <w:sz w:val="10"/>
                <w:szCs w:val="10"/>
              </w:rPr>
            </w:pPr>
          </w:p>
        </w:tc>
      </w:tr>
      <w:tr w:rsidR="006411D7" w:rsidTr="006411D7">
        <w:trPr>
          <w:trHeight w:hRule="exact" w:val="566"/>
        </w:trPr>
        <w:tc>
          <w:tcPr>
            <w:tcW w:w="12427"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272"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соусов, яично-масляных, холодных. Оценка качества готовых блюд.</w:t>
            </w:r>
          </w:p>
        </w:tc>
        <w:tc>
          <w:tcPr>
            <w:tcW w:w="1272" w:type="dxa"/>
            <w:tcBorders>
              <w:top w:val="single" w:sz="4" w:space="0" w:color="auto"/>
              <w:left w:val="single" w:sz="4" w:space="0" w:color="auto"/>
              <w:bottom w:val="single" w:sz="4" w:space="0" w:color="auto"/>
              <w:right w:val="nil"/>
            </w:tcBorders>
            <w:shd w:val="clear" w:color="auto" w:fill="FFFFFF"/>
            <w:vAlign w:val="center"/>
            <w:hideMark/>
          </w:tcPr>
          <w:p w:rsidR="006411D7" w:rsidRDefault="006411D7">
            <w:pPr>
              <w:framePr w:w="15374" w:h="10272"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single" w:sz="4" w:space="0" w:color="auto"/>
              <w:right w:val="single" w:sz="4" w:space="0" w:color="auto"/>
            </w:tcBorders>
            <w:shd w:val="clear" w:color="auto" w:fill="FFFFFF"/>
          </w:tcPr>
          <w:p w:rsidR="006411D7" w:rsidRDefault="006411D7">
            <w:pPr>
              <w:framePr w:w="15374" w:h="10272" w:hRule="exact" w:wrap="none" w:vAnchor="page" w:hAnchor="page" w:x="1125" w:y="717"/>
              <w:rPr>
                <w:sz w:val="10"/>
                <w:szCs w:val="10"/>
              </w:rPr>
            </w:pPr>
          </w:p>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2427"/>
        <w:gridCol w:w="1272"/>
        <w:gridCol w:w="1675"/>
      </w:tblGrid>
      <w:tr w:rsidR="006411D7" w:rsidTr="006411D7">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супов заправочные (борщи).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494"/>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45" w:lineRule="exact"/>
            </w:pPr>
            <w:r>
              <w:rPr>
                <w:rStyle w:val="23"/>
                <w:rFonts w:eastAsia="Arial Unicode MS"/>
              </w:rPr>
              <w:t>Отработка практических навыков для приготовления и презентации простых супов (щи).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простых супов (рассольники).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простых супов (солянки).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557"/>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pPr>
            <w:r>
              <w:rPr>
                <w:rStyle w:val="23"/>
                <w:rFonts w:eastAsia="Arial Unicode MS"/>
              </w:rPr>
              <w:t>Отработка практических навыков для приготовления и презентации простых супов (картофельные с овощами).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557"/>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простых супов, с крупами.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542"/>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pPr>
            <w:r>
              <w:rPr>
                <w:rStyle w:val="23"/>
                <w:rFonts w:eastAsia="Arial Unicode MS"/>
              </w:rPr>
              <w:t>Отработка практических навыков для приготовления и оформления простых супов с бобовыми и макаронными изделиями.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pPr>
            <w:r>
              <w:rPr>
                <w:rStyle w:val="23"/>
                <w:rFonts w:eastAsia="Arial Unicode MS"/>
              </w:rPr>
              <w:t>Отработка практических навыков для приготовления и презентации простых супов: молочные (с крупой, с макаронными изделиями).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562"/>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простых супов: молочные (с овощами).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557"/>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простых супов: суп-пюре (из разных овощей).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552"/>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78" w:lineRule="exact"/>
            </w:pPr>
            <w:r>
              <w:rPr>
                <w:rStyle w:val="23"/>
                <w:rFonts w:eastAsia="Arial Unicode MS"/>
              </w:rPr>
              <w:t>Отработка практических навыков для приготовления и презентации простых супов: суп-пюре (из птицы).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509"/>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54" w:lineRule="exact"/>
            </w:pPr>
            <w:r>
              <w:rPr>
                <w:rStyle w:val="23"/>
                <w:rFonts w:eastAsia="Arial Unicode MS"/>
              </w:rPr>
              <w:t>Отработка практических навыков для приготовления и презентации простых супов: суп-пюре (из рыбы).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259"/>
        </w:trPr>
        <w:tc>
          <w:tcPr>
            <w:tcW w:w="12427" w:type="dxa"/>
            <w:tcBorders>
              <w:top w:val="single" w:sz="4" w:space="0" w:color="auto"/>
              <w:left w:val="single" w:sz="4" w:space="0" w:color="auto"/>
              <w:bottom w:val="nil"/>
              <w:right w:val="nil"/>
            </w:tcBorders>
            <w:shd w:val="clear" w:color="auto" w:fill="FFFFFF"/>
            <w:hideMark/>
          </w:tcPr>
          <w:p w:rsidR="006411D7" w:rsidRDefault="006411D7">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отварной (припущенной) рыбы.</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283"/>
        </w:trPr>
        <w:tc>
          <w:tcPr>
            <w:tcW w:w="12427" w:type="dxa"/>
            <w:tcBorders>
              <w:top w:val="single" w:sz="4" w:space="0" w:color="auto"/>
              <w:left w:val="single" w:sz="4" w:space="0" w:color="auto"/>
              <w:bottom w:val="nil"/>
              <w:right w:val="nil"/>
            </w:tcBorders>
            <w:shd w:val="clear" w:color="auto" w:fill="FFFFFF"/>
            <w:hideMark/>
          </w:tcPr>
          <w:p w:rsidR="006411D7" w:rsidRDefault="006411D7">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жареной рыбы.</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288"/>
        </w:trPr>
        <w:tc>
          <w:tcPr>
            <w:tcW w:w="12427" w:type="dxa"/>
            <w:tcBorders>
              <w:top w:val="single" w:sz="4" w:space="0" w:color="auto"/>
              <w:left w:val="single" w:sz="4" w:space="0" w:color="auto"/>
              <w:bottom w:val="nil"/>
              <w:right w:val="nil"/>
            </w:tcBorders>
            <w:shd w:val="clear" w:color="auto" w:fill="FFFFFF"/>
            <w:hideMark/>
          </w:tcPr>
          <w:p w:rsidR="006411D7" w:rsidRDefault="006411D7">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тушеной, запечённой рыбы.</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283"/>
        </w:trPr>
        <w:tc>
          <w:tcPr>
            <w:tcW w:w="12427" w:type="dxa"/>
            <w:tcBorders>
              <w:top w:val="single" w:sz="4" w:space="0" w:color="auto"/>
              <w:left w:val="single" w:sz="4" w:space="0" w:color="auto"/>
              <w:bottom w:val="nil"/>
              <w:right w:val="nil"/>
            </w:tcBorders>
            <w:shd w:val="clear" w:color="auto" w:fill="FFFFFF"/>
            <w:hideMark/>
          </w:tcPr>
          <w:p w:rsidR="006411D7" w:rsidRDefault="006411D7">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фаршированной рыбы</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288"/>
        </w:trPr>
        <w:tc>
          <w:tcPr>
            <w:tcW w:w="12427" w:type="dxa"/>
            <w:tcBorders>
              <w:top w:val="single" w:sz="4" w:space="0" w:color="auto"/>
              <w:left w:val="single" w:sz="4" w:space="0" w:color="auto"/>
              <w:bottom w:val="nil"/>
              <w:right w:val="nil"/>
            </w:tcBorders>
            <w:shd w:val="clear" w:color="auto" w:fill="FFFFFF"/>
            <w:hideMark/>
          </w:tcPr>
          <w:p w:rsidR="006411D7" w:rsidRDefault="006411D7">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рыбной котлетной массы</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283"/>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котлетной массы.</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288"/>
        </w:trPr>
        <w:tc>
          <w:tcPr>
            <w:tcW w:w="12427" w:type="dxa"/>
            <w:tcBorders>
              <w:top w:val="single" w:sz="4" w:space="0" w:color="auto"/>
              <w:left w:val="single" w:sz="4" w:space="0" w:color="auto"/>
              <w:bottom w:val="nil"/>
              <w:right w:val="nil"/>
            </w:tcBorders>
            <w:shd w:val="clear" w:color="auto" w:fill="FFFFFF"/>
            <w:hideMark/>
          </w:tcPr>
          <w:p w:rsidR="006411D7" w:rsidRDefault="006411D7">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натурально рубленого мяса</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288"/>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фаршированных блюд из котлетной массы.</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283"/>
        </w:trPr>
        <w:tc>
          <w:tcPr>
            <w:tcW w:w="12427" w:type="dxa"/>
            <w:tcBorders>
              <w:top w:val="single" w:sz="4" w:space="0" w:color="auto"/>
              <w:left w:val="single" w:sz="4" w:space="0" w:color="auto"/>
              <w:bottom w:val="nil"/>
              <w:right w:val="nil"/>
            </w:tcBorders>
            <w:shd w:val="clear" w:color="auto" w:fill="FFFFFF"/>
            <w:hideMark/>
          </w:tcPr>
          <w:p w:rsidR="006411D7" w:rsidRDefault="006411D7">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субпродуктов</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509"/>
        </w:trPr>
        <w:tc>
          <w:tcPr>
            <w:tcW w:w="12427"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50" w:lineRule="exact"/>
            </w:pPr>
            <w:r>
              <w:rPr>
                <w:rStyle w:val="23"/>
                <w:rFonts w:eastAsia="Arial Unicode MS"/>
              </w:rPr>
              <w:t>Отработка практических навыков для приготовления и презентации блюд из отварной и припущенной домашней птицы. Оценка качества готовых блюд.</w:t>
            </w:r>
          </w:p>
        </w:tc>
        <w:tc>
          <w:tcPr>
            <w:tcW w:w="1272" w:type="dxa"/>
            <w:tcBorders>
              <w:top w:val="single" w:sz="4" w:space="0" w:color="auto"/>
              <w:left w:val="single" w:sz="4" w:space="0" w:color="auto"/>
              <w:bottom w:val="nil"/>
              <w:right w:val="nil"/>
            </w:tcBorders>
            <w:shd w:val="clear" w:color="auto" w:fill="FFFFFF"/>
            <w:vAlign w:val="center"/>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283"/>
        </w:trPr>
        <w:tc>
          <w:tcPr>
            <w:tcW w:w="12427" w:type="dxa"/>
            <w:tcBorders>
              <w:top w:val="single" w:sz="4" w:space="0" w:color="auto"/>
              <w:left w:val="single" w:sz="4" w:space="0" w:color="auto"/>
              <w:bottom w:val="nil"/>
              <w:right w:val="nil"/>
            </w:tcBorders>
            <w:shd w:val="clear" w:color="auto" w:fill="FFFFFF"/>
            <w:hideMark/>
          </w:tcPr>
          <w:p w:rsidR="006411D7" w:rsidRDefault="006411D7">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жареной домашней птицы</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nil"/>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r w:rsidR="006411D7" w:rsidTr="006411D7">
        <w:trPr>
          <w:trHeight w:hRule="exact" w:val="298"/>
        </w:trPr>
        <w:tc>
          <w:tcPr>
            <w:tcW w:w="12427" w:type="dxa"/>
            <w:tcBorders>
              <w:top w:val="single" w:sz="4" w:space="0" w:color="auto"/>
              <w:left w:val="single" w:sz="4" w:space="0" w:color="auto"/>
              <w:bottom w:val="single" w:sz="4" w:space="0" w:color="auto"/>
              <w:right w:val="nil"/>
            </w:tcBorders>
            <w:shd w:val="clear" w:color="auto" w:fill="FFFFFF"/>
            <w:hideMark/>
          </w:tcPr>
          <w:p w:rsidR="006411D7" w:rsidRDefault="006411D7">
            <w:pPr>
              <w:framePr w:w="15374" w:h="10210"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тушеных и запеченных блюд из птицы</w:t>
            </w:r>
          </w:p>
        </w:tc>
        <w:tc>
          <w:tcPr>
            <w:tcW w:w="1272" w:type="dxa"/>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10210" w:hRule="exact" w:wrap="none" w:vAnchor="page" w:hAnchor="page" w:x="1125" w:y="717"/>
              <w:spacing w:line="220" w:lineRule="exact"/>
            </w:pPr>
            <w:r>
              <w:rPr>
                <w:rStyle w:val="23"/>
                <w:rFonts w:eastAsia="Arial Unicode MS"/>
              </w:rPr>
              <w:t>6</w:t>
            </w:r>
          </w:p>
        </w:tc>
        <w:tc>
          <w:tcPr>
            <w:tcW w:w="1675" w:type="dxa"/>
            <w:tcBorders>
              <w:top w:val="nil"/>
              <w:left w:val="single" w:sz="4" w:space="0" w:color="auto"/>
              <w:bottom w:val="single" w:sz="4" w:space="0" w:color="auto"/>
              <w:right w:val="single" w:sz="4" w:space="0" w:color="auto"/>
            </w:tcBorders>
            <w:shd w:val="clear" w:color="auto" w:fill="FFFFFF"/>
          </w:tcPr>
          <w:p w:rsidR="006411D7" w:rsidRDefault="006411D7">
            <w:pPr>
              <w:framePr w:w="15374" w:h="10210" w:hRule="exact" w:wrap="none" w:vAnchor="page" w:hAnchor="page" w:x="1125" w:y="717"/>
              <w:rPr>
                <w:sz w:val="10"/>
                <w:szCs w:val="10"/>
              </w:rPr>
            </w:pPr>
          </w:p>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12427"/>
        <w:gridCol w:w="1272"/>
        <w:gridCol w:w="1675"/>
      </w:tblGrid>
      <w:tr w:rsidR="006411D7" w:rsidTr="006411D7">
        <w:trPr>
          <w:trHeight w:hRule="exact" w:val="288"/>
        </w:trPr>
        <w:tc>
          <w:tcPr>
            <w:tcW w:w="12427" w:type="dxa"/>
            <w:tcBorders>
              <w:top w:val="single" w:sz="4" w:space="0" w:color="auto"/>
              <w:left w:val="single" w:sz="4" w:space="0" w:color="auto"/>
              <w:bottom w:val="nil"/>
              <w:right w:val="nil"/>
            </w:tcBorders>
            <w:shd w:val="clear" w:color="auto" w:fill="FFFFFF"/>
            <w:hideMark/>
          </w:tcPr>
          <w:p w:rsidR="006411D7" w:rsidRDefault="006411D7">
            <w:pPr>
              <w:framePr w:w="15374" w:h="586" w:hRule="exact" w:wrap="none" w:vAnchor="page" w:hAnchor="page" w:x="1125" w:y="717"/>
              <w:spacing w:line="220" w:lineRule="exact"/>
            </w:pPr>
            <w:r>
              <w:rPr>
                <w:rStyle w:val="23"/>
                <w:rFonts w:eastAsia="Arial Unicode MS"/>
              </w:rPr>
              <w:t>Отработка практических навыков для приготовления и презентации блюд из кролика.</w:t>
            </w:r>
          </w:p>
        </w:tc>
        <w:tc>
          <w:tcPr>
            <w:tcW w:w="1272" w:type="dxa"/>
            <w:tcBorders>
              <w:top w:val="single" w:sz="4" w:space="0" w:color="auto"/>
              <w:left w:val="single" w:sz="4" w:space="0" w:color="auto"/>
              <w:bottom w:val="nil"/>
              <w:right w:val="nil"/>
            </w:tcBorders>
            <w:shd w:val="clear" w:color="auto" w:fill="FFFFFF"/>
            <w:vAlign w:val="bottom"/>
            <w:hideMark/>
          </w:tcPr>
          <w:p w:rsidR="006411D7" w:rsidRDefault="006411D7">
            <w:pPr>
              <w:framePr w:w="15374" w:h="586" w:hRule="exact" w:wrap="none" w:vAnchor="page" w:hAnchor="page" w:x="1125" w:y="717"/>
              <w:spacing w:line="220" w:lineRule="exact"/>
            </w:pPr>
            <w:r>
              <w:rPr>
                <w:rStyle w:val="23"/>
                <w:rFonts w:eastAsia="Arial Unicode MS"/>
              </w:rPr>
              <w:t>6</w:t>
            </w:r>
          </w:p>
        </w:tc>
        <w:tc>
          <w:tcPr>
            <w:tcW w:w="1675" w:type="dxa"/>
            <w:tcBorders>
              <w:top w:val="single" w:sz="4" w:space="0" w:color="auto"/>
              <w:left w:val="single" w:sz="4" w:space="0" w:color="auto"/>
              <w:bottom w:val="nil"/>
              <w:right w:val="single" w:sz="4" w:space="0" w:color="auto"/>
            </w:tcBorders>
            <w:shd w:val="clear" w:color="auto" w:fill="FFFFFF"/>
          </w:tcPr>
          <w:p w:rsidR="006411D7" w:rsidRDefault="006411D7">
            <w:pPr>
              <w:framePr w:w="15374" w:h="586" w:hRule="exact" w:wrap="none" w:vAnchor="page" w:hAnchor="page" w:x="1125" w:y="717"/>
              <w:rPr>
                <w:sz w:val="10"/>
                <w:szCs w:val="10"/>
              </w:rPr>
            </w:pPr>
          </w:p>
        </w:tc>
      </w:tr>
      <w:tr w:rsidR="006411D7" w:rsidTr="006411D7">
        <w:trPr>
          <w:trHeight w:hRule="exact" w:val="298"/>
        </w:trPr>
        <w:tc>
          <w:tcPr>
            <w:tcW w:w="13699" w:type="dxa"/>
            <w:gridSpan w:val="2"/>
            <w:tcBorders>
              <w:top w:val="single" w:sz="4" w:space="0" w:color="auto"/>
              <w:left w:val="single" w:sz="4" w:space="0" w:color="auto"/>
              <w:bottom w:val="single" w:sz="4" w:space="0" w:color="auto"/>
              <w:right w:val="nil"/>
            </w:tcBorders>
            <w:shd w:val="clear" w:color="auto" w:fill="FFFFFF"/>
            <w:vAlign w:val="bottom"/>
            <w:hideMark/>
          </w:tcPr>
          <w:p w:rsidR="006411D7" w:rsidRDefault="006411D7">
            <w:pPr>
              <w:framePr w:w="15374" w:h="586" w:hRule="exact" w:wrap="none" w:vAnchor="page" w:hAnchor="page" w:x="1125" w:y="717"/>
              <w:spacing w:line="220" w:lineRule="exact"/>
            </w:pPr>
            <w:r>
              <w:rPr>
                <w:rStyle w:val="23"/>
                <w:rFonts w:eastAsia="Arial Unicode MS"/>
              </w:rPr>
              <w:t>ДИФФЕРЕНЦИРОВАННЫМ ЗАЧЕТ</w:t>
            </w:r>
          </w:p>
        </w:tc>
        <w:tc>
          <w:tcPr>
            <w:tcW w:w="1675" w:type="dxa"/>
            <w:tcBorders>
              <w:top w:val="single" w:sz="4" w:space="0" w:color="auto"/>
              <w:left w:val="single" w:sz="4" w:space="0" w:color="auto"/>
              <w:bottom w:val="single" w:sz="4" w:space="0" w:color="auto"/>
              <w:right w:val="single" w:sz="4" w:space="0" w:color="auto"/>
            </w:tcBorders>
            <w:shd w:val="clear" w:color="auto" w:fill="FFFFFF"/>
          </w:tcPr>
          <w:p w:rsidR="006411D7" w:rsidRDefault="006411D7">
            <w:pPr>
              <w:framePr w:w="15374" w:h="586" w:hRule="exact" w:wrap="none" w:vAnchor="page" w:hAnchor="page" w:x="1125" w:y="717"/>
              <w:rPr>
                <w:sz w:val="10"/>
                <w:szCs w:val="10"/>
              </w:rPr>
            </w:pPr>
          </w:p>
        </w:tc>
      </w:tr>
    </w:tbl>
    <w:p w:rsidR="006411D7" w:rsidRDefault="006411D7" w:rsidP="006411D7">
      <w:pPr>
        <w:widowControl/>
        <w:rPr>
          <w:sz w:val="2"/>
          <w:szCs w:val="2"/>
        </w:rPr>
        <w:sectPr w:rsidR="006411D7">
          <w:pgSz w:w="16840" w:h="11900" w:orient="landscape"/>
          <w:pgMar w:top="360" w:right="360" w:bottom="360" w:left="360" w:header="0" w:footer="3" w:gutter="0"/>
          <w:cols w:space="720"/>
        </w:sectPr>
      </w:pPr>
    </w:p>
    <w:p w:rsidR="006411D7" w:rsidRDefault="006411D7" w:rsidP="006411D7">
      <w:pPr>
        <w:pStyle w:val="10"/>
        <w:framePr w:wrap="none" w:vAnchor="page" w:hAnchor="page" w:x="1673" w:y="556"/>
        <w:shd w:val="clear" w:color="auto" w:fill="auto"/>
        <w:spacing w:line="220" w:lineRule="exact"/>
        <w:jc w:val="left"/>
        <w:rPr>
          <w:lang w:bidi="ru-RU"/>
        </w:rPr>
      </w:pPr>
      <w:bookmarkStart w:id="6" w:name="bookmark5"/>
      <w:r>
        <w:t>4. УСЛОВИЯ РЕАЛИЗАЦИИ ПРОГРАММЫ ПРОФЕССИОНАЛЬНОГО МОДУЛЯ</w:t>
      </w:r>
      <w:bookmarkEnd w:id="6"/>
    </w:p>
    <w:p w:rsidR="006411D7" w:rsidRDefault="006411D7" w:rsidP="006411D7">
      <w:pPr>
        <w:pStyle w:val="10"/>
        <w:framePr w:w="9398" w:h="14362" w:hRule="exact" w:wrap="none" w:vAnchor="page" w:hAnchor="page" w:x="1673" w:y="1108"/>
        <w:shd w:val="clear" w:color="auto" w:fill="auto"/>
        <w:spacing w:after="265" w:line="220" w:lineRule="exact"/>
        <w:jc w:val="left"/>
      </w:pPr>
      <w:bookmarkStart w:id="7" w:name="bookmark6"/>
      <w:r>
        <w:t>4.1. Требования к минимальному материально-техническому обеспечению</w:t>
      </w:r>
      <w:bookmarkEnd w:id="7"/>
    </w:p>
    <w:p w:rsidR="006411D7" w:rsidRPr="006411D7" w:rsidRDefault="006411D7" w:rsidP="006411D7">
      <w:pPr>
        <w:framePr w:w="9398" w:h="14362" w:hRule="exact" w:wrap="none" w:vAnchor="page" w:hAnchor="page" w:x="1673" w:y="1108"/>
        <w:ind w:right="1120" w:firstLine="740"/>
        <w:jc w:val="both"/>
        <w:rPr>
          <w:rFonts w:ascii="Times New Roman" w:hAnsi="Times New Roman" w:cs="Times New Roman"/>
        </w:rPr>
      </w:pPr>
      <w:r w:rsidRPr="006411D7">
        <w:rPr>
          <w:rFonts w:ascii="Times New Roman" w:hAnsi="Times New Roman" w:cs="Times New Roman"/>
        </w:rPr>
        <w:t>Реализация программы профессионального модуля предполагает наличие учебного кулинарно- кондитерского цеха, лаборатория технического оснащения кулинарного и кондитерского производства:</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Компьютер в комплекте, нетбук, экран, мультимедийное оборудование, универсальный УМК, обучающие диски, муляжи, натуральные образцы продукции.</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Основное и вспомогательное технологическое оборудование.</w:t>
      </w:r>
    </w:p>
    <w:p w:rsidR="006411D7" w:rsidRPr="006411D7" w:rsidRDefault="006411D7" w:rsidP="006411D7">
      <w:pPr>
        <w:framePr w:w="9398" w:h="14362" w:hRule="exact" w:wrap="none" w:vAnchor="page" w:hAnchor="page" w:x="1673" w:y="1108"/>
        <w:rPr>
          <w:rFonts w:ascii="Times New Roman" w:hAnsi="Times New Roman" w:cs="Times New Roman"/>
        </w:rPr>
      </w:pPr>
      <w:proofErr w:type="spellStart"/>
      <w:r w:rsidRPr="006411D7">
        <w:rPr>
          <w:rFonts w:ascii="Times New Roman" w:hAnsi="Times New Roman" w:cs="Times New Roman"/>
        </w:rPr>
        <w:t>Весоизмерительное</w:t>
      </w:r>
      <w:proofErr w:type="spellEnd"/>
      <w:r w:rsidRPr="006411D7">
        <w:rPr>
          <w:rFonts w:ascii="Times New Roman" w:hAnsi="Times New Roman" w:cs="Times New Roman"/>
        </w:rPr>
        <w:t xml:space="preserve"> оборудование:</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 xml:space="preserve">Весы настольные электронные </w:t>
      </w:r>
      <w:r w:rsidRPr="006411D7">
        <w:rPr>
          <w:rFonts w:ascii="Times New Roman" w:hAnsi="Times New Roman" w:cs="Times New Roman"/>
          <w:lang w:val="en-US" w:eastAsia="en-US" w:bidi="en-US"/>
        </w:rPr>
        <w:t>CSSW</w:t>
      </w:r>
      <w:r w:rsidRPr="006411D7">
        <w:rPr>
          <w:rFonts w:ascii="Times New Roman" w:hAnsi="Times New Roman" w:cs="Times New Roman"/>
          <w:lang w:eastAsia="en-US" w:bidi="en-US"/>
        </w:rPr>
        <w:t xml:space="preserve">-10 </w:t>
      </w:r>
      <w:r w:rsidRPr="006411D7">
        <w:rPr>
          <w:rFonts w:ascii="Times New Roman" w:hAnsi="Times New Roman" w:cs="Times New Roman"/>
        </w:rPr>
        <w:t>Тепловое оборудование:</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Микроволновая печь,</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Плита электрическая 2 двухкомфорочная Фритюрница,</w:t>
      </w:r>
    </w:p>
    <w:p w:rsidR="006411D7" w:rsidRPr="006411D7" w:rsidRDefault="006411D7" w:rsidP="006411D7">
      <w:pPr>
        <w:framePr w:w="9398" w:h="14362" w:hRule="exact" w:wrap="none" w:vAnchor="page" w:hAnchor="page" w:x="1673" w:y="1108"/>
        <w:rPr>
          <w:rFonts w:ascii="Times New Roman" w:hAnsi="Times New Roman" w:cs="Times New Roman"/>
        </w:rPr>
      </w:pPr>
      <w:proofErr w:type="spellStart"/>
      <w:r w:rsidRPr="006411D7">
        <w:rPr>
          <w:rFonts w:ascii="Times New Roman" w:hAnsi="Times New Roman" w:cs="Times New Roman"/>
        </w:rPr>
        <w:t>Электроблинница</w:t>
      </w:r>
      <w:proofErr w:type="spellEnd"/>
      <w:r w:rsidRPr="006411D7">
        <w:rPr>
          <w:rFonts w:ascii="Times New Roman" w:hAnsi="Times New Roman" w:cs="Times New Roman"/>
        </w:rPr>
        <w:t>,</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Холодильное оборудование:</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Холодильник «Атлант»,</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Холодильник «Саратов»</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Механическое оборудование:</w:t>
      </w:r>
    </w:p>
    <w:p w:rsidR="006411D7" w:rsidRPr="006411D7" w:rsidRDefault="006411D7" w:rsidP="006411D7">
      <w:pPr>
        <w:framePr w:w="9398" w:h="14362" w:hRule="exact" w:wrap="none" w:vAnchor="page" w:hAnchor="page" w:x="1673" w:y="1108"/>
        <w:rPr>
          <w:rFonts w:ascii="Times New Roman" w:hAnsi="Times New Roman" w:cs="Times New Roman"/>
        </w:rPr>
      </w:pPr>
      <w:proofErr w:type="spellStart"/>
      <w:r w:rsidRPr="006411D7">
        <w:rPr>
          <w:rFonts w:ascii="Times New Roman" w:hAnsi="Times New Roman" w:cs="Times New Roman"/>
        </w:rPr>
        <w:t>Мультиповар</w:t>
      </w:r>
      <w:proofErr w:type="spellEnd"/>
      <w:r w:rsidRPr="006411D7">
        <w:rPr>
          <w:rFonts w:ascii="Times New Roman" w:hAnsi="Times New Roman" w:cs="Times New Roman"/>
        </w:rPr>
        <w:t>,</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 xml:space="preserve">Планетарный миксер Блендер </w:t>
      </w:r>
      <w:proofErr w:type="spellStart"/>
      <w:r w:rsidRPr="006411D7">
        <w:rPr>
          <w:rFonts w:ascii="Times New Roman" w:hAnsi="Times New Roman" w:cs="Times New Roman"/>
          <w:lang w:val="en-US" w:eastAsia="en-US" w:bidi="en-US"/>
        </w:rPr>
        <w:t>BoschMSM</w:t>
      </w:r>
      <w:proofErr w:type="spellEnd"/>
      <w:r w:rsidRPr="006411D7">
        <w:rPr>
          <w:rFonts w:ascii="Times New Roman" w:hAnsi="Times New Roman" w:cs="Times New Roman"/>
          <w:lang w:eastAsia="en-US" w:bidi="en-US"/>
        </w:rPr>
        <w:t xml:space="preserve"> </w:t>
      </w:r>
      <w:r w:rsidRPr="006411D7">
        <w:rPr>
          <w:rFonts w:ascii="Times New Roman" w:hAnsi="Times New Roman" w:cs="Times New Roman"/>
        </w:rPr>
        <w:t>7500,</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Рабочие места (рабочий стол, весы, электроплита «Мечта»)</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 xml:space="preserve">шкаф </w:t>
      </w:r>
      <w:proofErr w:type="spellStart"/>
      <w:r w:rsidRPr="006411D7">
        <w:rPr>
          <w:rFonts w:ascii="Times New Roman" w:hAnsi="Times New Roman" w:cs="Times New Roman"/>
        </w:rPr>
        <w:t>жарочно</w:t>
      </w:r>
      <w:proofErr w:type="spellEnd"/>
      <w:r w:rsidRPr="006411D7">
        <w:rPr>
          <w:rFonts w:ascii="Times New Roman" w:hAnsi="Times New Roman" w:cs="Times New Roman"/>
        </w:rPr>
        <w:t xml:space="preserve"> - пекарный,</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шкаф - жарочный,</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микроволновая печь,</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плита электрическая</w:t>
      </w:r>
    </w:p>
    <w:p w:rsidR="006411D7" w:rsidRPr="006411D7" w:rsidRDefault="006411D7" w:rsidP="006411D7">
      <w:pPr>
        <w:framePr w:w="9398" w:h="14362" w:hRule="exact" w:wrap="none" w:vAnchor="page" w:hAnchor="page" w:x="1673" w:y="1108"/>
        <w:rPr>
          <w:rFonts w:ascii="Times New Roman" w:hAnsi="Times New Roman" w:cs="Times New Roman"/>
        </w:rPr>
      </w:pPr>
      <w:proofErr w:type="spellStart"/>
      <w:r w:rsidRPr="006411D7">
        <w:rPr>
          <w:rFonts w:ascii="Times New Roman" w:hAnsi="Times New Roman" w:cs="Times New Roman"/>
        </w:rPr>
        <w:t>кофемашинаPhilipsSAECORI</w:t>
      </w:r>
      <w:proofErr w:type="spellEnd"/>
      <w:r w:rsidRPr="006411D7">
        <w:rPr>
          <w:rFonts w:ascii="Times New Roman" w:hAnsi="Times New Roman" w:cs="Times New Roman"/>
        </w:rPr>
        <w:t xml:space="preserve"> 9755</w:t>
      </w:r>
    </w:p>
    <w:p w:rsidR="006411D7" w:rsidRPr="006411D7" w:rsidRDefault="006411D7" w:rsidP="006411D7">
      <w:pPr>
        <w:framePr w:w="9398" w:h="14362" w:hRule="exact" w:wrap="none" w:vAnchor="page" w:hAnchor="page" w:x="1673" w:y="1108"/>
        <w:rPr>
          <w:rFonts w:ascii="Times New Roman" w:hAnsi="Times New Roman" w:cs="Times New Roman"/>
        </w:rPr>
      </w:pPr>
      <w:proofErr w:type="spellStart"/>
      <w:r w:rsidRPr="006411D7">
        <w:rPr>
          <w:rFonts w:ascii="Times New Roman" w:hAnsi="Times New Roman" w:cs="Times New Roman"/>
        </w:rPr>
        <w:t>фртюрницаТеГаШЕ</w:t>
      </w:r>
      <w:proofErr w:type="spellEnd"/>
      <w:r w:rsidRPr="006411D7">
        <w:rPr>
          <w:rFonts w:ascii="Times New Roman" w:hAnsi="Times New Roman" w:cs="Times New Roman"/>
        </w:rPr>
        <w:t xml:space="preserve"> 1024</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Блендер (ручной с дополнительной насадкой для взбивания),</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Блендер электрический,</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Мясорубка электрическая,</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Соковыжималка (универсальная),</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Кофемолка,</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Кофеварка,</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 xml:space="preserve">Набор инструментов для </w:t>
      </w:r>
      <w:proofErr w:type="spellStart"/>
      <w:r w:rsidRPr="006411D7">
        <w:rPr>
          <w:rFonts w:ascii="Times New Roman" w:hAnsi="Times New Roman" w:cs="Times New Roman"/>
        </w:rPr>
        <w:t>карвинга</w:t>
      </w:r>
      <w:proofErr w:type="spellEnd"/>
      <w:r w:rsidRPr="006411D7">
        <w:rPr>
          <w:rFonts w:ascii="Times New Roman" w:hAnsi="Times New Roman" w:cs="Times New Roman"/>
        </w:rPr>
        <w:t>,</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Вспомогательное оборудование:</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Стол производственный,</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Стеллаж передвижной,</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 xml:space="preserve">Моечная ванна </w:t>
      </w:r>
      <w:proofErr w:type="spellStart"/>
      <w:r w:rsidRPr="006411D7">
        <w:rPr>
          <w:rFonts w:ascii="Times New Roman" w:hAnsi="Times New Roman" w:cs="Times New Roman"/>
        </w:rPr>
        <w:t>трехсекционная</w:t>
      </w:r>
      <w:proofErr w:type="spellEnd"/>
      <w:r w:rsidRPr="006411D7">
        <w:rPr>
          <w:rFonts w:ascii="Times New Roman" w:hAnsi="Times New Roman" w:cs="Times New Roman"/>
        </w:rPr>
        <w:t>,</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Сушилка для посуды.</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Инструменты, приспособления, принадлежности, инвентарь.</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Набор кастрюль 3 л, 2л, 1.5 л, 1л,</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Набор сотейников 0,3л, 0.5л, 0.8л,</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Сковороды, гриль-сковорода,</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Набор разделочных досок (пластик, дерево), мерный стакан, венчик,</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 xml:space="preserve">Миски нержавеющая </w:t>
      </w:r>
      <w:proofErr w:type="gramStart"/>
      <w:r w:rsidRPr="006411D7">
        <w:rPr>
          <w:rFonts w:ascii="Times New Roman" w:hAnsi="Times New Roman" w:cs="Times New Roman"/>
        </w:rPr>
        <w:t>сталь ,сито</w:t>
      </w:r>
      <w:proofErr w:type="gramEnd"/>
      <w:r w:rsidRPr="006411D7">
        <w:rPr>
          <w:rFonts w:ascii="Times New Roman" w:hAnsi="Times New Roman" w:cs="Times New Roman"/>
        </w:rPr>
        <w:t>,</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Лопатки (металлические, силиконовые),</w:t>
      </w:r>
    </w:p>
    <w:p w:rsidR="006411D7" w:rsidRPr="006411D7" w:rsidRDefault="006411D7" w:rsidP="006411D7">
      <w:pPr>
        <w:framePr w:w="9398" w:h="14362" w:hRule="exact" w:wrap="none" w:vAnchor="page" w:hAnchor="page" w:x="1673" w:y="1108"/>
        <w:rPr>
          <w:rFonts w:ascii="Times New Roman" w:hAnsi="Times New Roman" w:cs="Times New Roman"/>
        </w:rPr>
      </w:pPr>
      <w:r w:rsidRPr="006411D7">
        <w:rPr>
          <w:rFonts w:ascii="Times New Roman" w:hAnsi="Times New Roman" w:cs="Times New Roman"/>
        </w:rPr>
        <w:t>Половник, шумовка, щипцы кулинарные универсальные, набор ножей «поварская тройка», насадки для кондитерских мешков, набор выемок (различной формы), набор</w:t>
      </w:r>
    </w:p>
    <w:p w:rsidR="006411D7" w:rsidRPr="006411D7" w:rsidRDefault="006411D7" w:rsidP="006411D7">
      <w:pPr>
        <w:widowControl/>
        <w:rPr>
          <w:rFonts w:ascii="Times New Roman" w:hAnsi="Times New Roman" w:cs="Times New Roman"/>
        </w:rPr>
        <w:sectPr w:rsidR="006411D7" w:rsidRPr="006411D7">
          <w:pgSz w:w="11900" w:h="16840"/>
          <w:pgMar w:top="360" w:right="360" w:bottom="360" w:left="360" w:header="0" w:footer="3" w:gutter="0"/>
          <w:cols w:space="720"/>
        </w:sectPr>
      </w:pPr>
    </w:p>
    <w:p w:rsidR="006411D7" w:rsidRPr="006411D7" w:rsidRDefault="006411D7" w:rsidP="006411D7">
      <w:pPr>
        <w:framePr w:w="9408" w:h="14946" w:hRule="exact" w:wrap="none" w:vAnchor="page" w:hAnchor="page" w:x="1669" w:y="508"/>
        <w:rPr>
          <w:rFonts w:ascii="Times New Roman" w:hAnsi="Times New Roman" w:cs="Times New Roman"/>
        </w:rPr>
      </w:pPr>
      <w:r w:rsidRPr="006411D7">
        <w:rPr>
          <w:rFonts w:ascii="Times New Roman" w:hAnsi="Times New Roman" w:cs="Times New Roman"/>
        </w:rPr>
        <w:t xml:space="preserve">инструментов для </w:t>
      </w:r>
      <w:proofErr w:type="spellStart"/>
      <w:r w:rsidRPr="006411D7">
        <w:rPr>
          <w:rFonts w:ascii="Times New Roman" w:hAnsi="Times New Roman" w:cs="Times New Roman"/>
        </w:rPr>
        <w:t>карвинга</w:t>
      </w:r>
      <w:proofErr w:type="spellEnd"/>
      <w:r w:rsidRPr="006411D7">
        <w:rPr>
          <w:rFonts w:ascii="Times New Roman" w:hAnsi="Times New Roman" w:cs="Times New Roman"/>
        </w:rPr>
        <w:t>, производственный стол с деревянным покрытием, стол производственный разделочный, шкаф - буфет, противни, скребки пластиковые, металлические, кисти силиконовые,</w:t>
      </w:r>
    </w:p>
    <w:p w:rsidR="006411D7" w:rsidRPr="006411D7" w:rsidRDefault="006411D7" w:rsidP="006411D7">
      <w:pPr>
        <w:framePr w:w="9408" w:h="14946" w:hRule="exact" w:wrap="none" w:vAnchor="page" w:hAnchor="page" w:x="1669" w:y="508"/>
        <w:rPr>
          <w:rFonts w:ascii="Times New Roman" w:hAnsi="Times New Roman" w:cs="Times New Roman"/>
        </w:rPr>
      </w:pPr>
      <w:r w:rsidRPr="006411D7">
        <w:rPr>
          <w:rFonts w:ascii="Times New Roman" w:hAnsi="Times New Roman" w:cs="Times New Roman"/>
        </w:rPr>
        <w:t>Круглые разъемные формы для тортов, пирогов, формы для штучных кексов (металлические),</w:t>
      </w:r>
    </w:p>
    <w:p w:rsidR="006411D7" w:rsidRPr="006411D7" w:rsidRDefault="006411D7" w:rsidP="006411D7">
      <w:pPr>
        <w:framePr w:w="9408" w:h="14946" w:hRule="exact" w:wrap="none" w:vAnchor="page" w:hAnchor="page" w:x="1669" w:y="508"/>
        <w:rPr>
          <w:rFonts w:ascii="Times New Roman" w:hAnsi="Times New Roman" w:cs="Times New Roman"/>
        </w:rPr>
      </w:pPr>
      <w:r w:rsidRPr="006411D7">
        <w:rPr>
          <w:rFonts w:ascii="Times New Roman" w:hAnsi="Times New Roman" w:cs="Times New Roman"/>
        </w:rPr>
        <w:t>Формы силиконовые для выпечки (штучные), нож, кондитерские мешки, насадки для кондитерских мешков, ножницы, набор мерных ложек, скалки,</w:t>
      </w:r>
    </w:p>
    <w:p w:rsidR="006411D7" w:rsidRPr="006411D7" w:rsidRDefault="006411D7" w:rsidP="006411D7">
      <w:pPr>
        <w:framePr w:w="9408" w:h="14946" w:hRule="exact" w:wrap="none" w:vAnchor="page" w:hAnchor="page" w:x="1669" w:y="508"/>
        <w:rPr>
          <w:rFonts w:ascii="Times New Roman" w:hAnsi="Times New Roman" w:cs="Times New Roman"/>
        </w:rPr>
      </w:pPr>
      <w:r w:rsidRPr="006411D7">
        <w:rPr>
          <w:rFonts w:ascii="Times New Roman" w:hAnsi="Times New Roman" w:cs="Times New Roman"/>
        </w:rPr>
        <w:t>терки, трафареты, инструменты для работы с мастикой, подставка для тортов, совки для сыпучих продуктов,</w:t>
      </w:r>
    </w:p>
    <w:p w:rsidR="006411D7" w:rsidRPr="006411D7" w:rsidRDefault="006411D7" w:rsidP="006411D7">
      <w:pPr>
        <w:framePr w:w="9408" w:h="14946" w:hRule="exact" w:wrap="none" w:vAnchor="page" w:hAnchor="page" w:x="1669" w:y="508"/>
        <w:spacing w:line="557" w:lineRule="exact"/>
        <w:rPr>
          <w:rFonts w:ascii="Times New Roman" w:hAnsi="Times New Roman" w:cs="Times New Roman"/>
        </w:rPr>
      </w:pPr>
      <w:r w:rsidRPr="006411D7">
        <w:rPr>
          <w:rFonts w:ascii="Times New Roman" w:hAnsi="Times New Roman" w:cs="Times New Roman"/>
        </w:rPr>
        <w:t>подносы, дуршлаг, подложки для тортов</w:t>
      </w:r>
    </w:p>
    <w:p w:rsidR="006411D7" w:rsidRPr="006411D7" w:rsidRDefault="006411D7" w:rsidP="006411D7">
      <w:pPr>
        <w:pStyle w:val="10"/>
        <w:framePr w:w="9408" w:h="14946" w:hRule="exact" w:wrap="none" w:vAnchor="page" w:hAnchor="page" w:x="1669" w:y="508"/>
        <w:numPr>
          <w:ilvl w:val="0"/>
          <w:numId w:val="22"/>
        </w:numPr>
        <w:shd w:val="clear" w:color="auto" w:fill="auto"/>
        <w:tabs>
          <w:tab w:val="left" w:pos="486"/>
        </w:tabs>
        <w:spacing w:line="557" w:lineRule="exact"/>
        <w:rPr>
          <w:sz w:val="24"/>
          <w:szCs w:val="24"/>
        </w:rPr>
      </w:pPr>
      <w:bookmarkStart w:id="8" w:name="bookmark7"/>
      <w:r w:rsidRPr="006411D7">
        <w:rPr>
          <w:sz w:val="24"/>
          <w:szCs w:val="24"/>
        </w:rPr>
        <w:t>Информационное обеспечение обучения</w:t>
      </w:r>
      <w:bookmarkEnd w:id="8"/>
    </w:p>
    <w:p w:rsidR="006411D7" w:rsidRPr="006411D7" w:rsidRDefault="006411D7" w:rsidP="006411D7">
      <w:pPr>
        <w:framePr w:w="9408" w:h="14946" w:hRule="exact" w:wrap="none" w:vAnchor="page" w:hAnchor="page" w:x="1669" w:y="508"/>
        <w:spacing w:after="240" w:line="274" w:lineRule="exact"/>
        <w:rPr>
          <w:rFonts w:ascii="Times New Roman" w:hAnsi="Times New Roman" w:cs="Times New Roman"/>
        </w:rPr>
      </w:pPr>
      <w:r w:rsidRPr="006411D7">
        <w:rPr>
          <w:rFonts w:ascii="Times New Roman" w:hAnsi="Times New Roman" w:cs="Times New Roman"/>
        </w:rPr>
        <w:t>Перечень используемых учебных изданий, интернет - ресурсов, дополнительной литературы</w:t>
      </w:r>
    </w:p>
    <w:p w:rsidR="006411D7" w:rsidRPr="006411D7" w:rsidRDefault="006411D7" w:rsidP="006411D7">
      <w:pPr>
        <w:pStyle w:val="10"/>
        <w:framePr w:w="9408" w:h="14946" w:hRule="exact" w:wrap="none" w:vAnchor="page" w:hAnchor="page" w:x="1669" w:y="508"/>
        <w:shd w:val="clear" w:color="auto" w:fill="auto"/>
        <w:jc w:val="left"/>
        <w:rPr>
          <w:sz w:val="24"/>
          <w:szCs w:val="24"/>
        </w:rPr>
      </w:pPr>
      <w:bookmarkStart w:id="9" w:name="bookmark8"/>
      <w:r w:rsidRPr="006411D7">
        <w:rPr>
          <w:sz w:val="24"/>
          <w:szCs w:val="24"/>
        </w:rPr>
        <w:t>Литература для преподавателя Основные источники:</w:t>
      </w:r>
      <w:bookmarkEnd w:id="9"/>
    </w:p>
    <w:p w:rsidR="006411D7" w:rsidRPr="006411D7" w:rsidRDefault="006411D7" w:rsidP="006411D7">
      <w:pPr>
        <w:framePr w:w="9408" w:h="14946" w:hRule="exact" w:wrap="none" w:vAnchor="page" w:hAnchor="page" w:x="1669" w:y="508"/>
        <w:numPr>
          <w:ilvl w:val="0"/>
          <w:numId w:val="24"/>
        </w:numPr>
        <w:tabs>
          <w:tab w:val="left" w:pos="309"/>
        </w:tabs>
        <w:spacing w:line="274" w:lineRule="exact"/>
        <w:rPr>
          <w:rFonts w:ascii="Times New Roman" w:hAnsi="Times New Roman" w:cs="Times New Roman"/>
        </w:rPr>
      </w:pPr>
      <w:r w:rsidRPr="006411D7">
        <w:rPr>
          <w:rFonts w:ascii="Times New Roman" w:hAnsi="Times New Roman" w:cs="Times New Roman"/>
        </w:rPr>
        <w:t>Анфимова Н. А. Кулинария: учебник / Н. А. Анфимова, Л. Л. Татарская. - М: Издательский центр «Академия», 2016 - 328с.</w:t>
      </w:r>
    </w:p>
    <w:p w:rsidR="006411D7" w:rsidRPr="006411D7" w:rsidRDefault="006411D7" w:rsidP="006411D7">
      <w:pPr>
        <w:framePr w:w="9408" w:h="14946" w:hRule="exact" w:wrap="none" w:vAnchor="page" w:hAnchor="page" w:x="1669" w:y="508"/>
        <w:numPr>
          <w:ilvl w:val="0"/>
          <w:numId w:val="24"/>
        </w:numPr>
        <w:tabs>
          <w:tab w:val="left" w:pos="304"/>
        </w:tabs>
        <w:spacing w:line="274" w:lineRule="exact"/>
        <w:rPr>
          <w:rFonts w:ascii="Times New Roman" w:hAnsi="Times New Roman" w:cs="Times New Roman"/>
        </w:rPr>
      </w:pPr>
      <w:r w:rsidRPr="006411D7">
        <w:rPr>
          <w:rFonts w:ascii="Times New Roman" w:hAnsi="Times New Roman" w:cs="Times New Roman"/>
        </w:rPr>
        <w:t>Кащенко В. Ф. Оборудование предприятий общественного питания: учебное пособие/В. Ф. Кащенко. - М: Альфа, 2015. 416с.</w:t>
      </w:r>
    </w:p>
    <w:p w:rsidR="006411D7" w:rsidRPr="006411D7" w:rsidRDefault="006411D7" w:rsidP="006411D7">
      <w:pPr>
        <w:framePr w:w="9408" w:h="14946" w:hRule="exact" w:wrap="none" w:vAnchor="page" w:hAnchor="page" w:x="1669" w:y="508"/>
        <w:numPr>
          <w:ilvl w:val="0"/>
          <w:numId w:val="24"/>
        </w:numPr>
        <w:tabs>
          <w:tab w:val="left" w:pos="309"/>
        </w:tabs>
        <w:spacing w:line="274" w:lineRule="exact"/>
        <w:rPr>
          <w:rFonts w:ascii="Times New Roman" w:hAnsi="Times New Roman" w:cs="Times New Roman"/>
        </w:rPr>
      </w:pPr>
      <w:r w:rsidRPr="006411D7">
        <w:rPr>
          <w:rFonts w:ascii="Times New Roman" w:hAnsi="Times New Roman" w:cs="Times New Roman"/>
        </w:rPr>
        <w:t xml:space="preserve">Богушева В. И. Технология приготовления пищи: </w:t>
      </w:r>
      <w:proofErr w:type="spellStart"/>
      <w:r w:rsidRPr="006411D7">
        <w:rPr>
          <w:rFonts w:ascii="Times New Roman" w:hAnsi="Times New Roman" w:cs="Times New Roman"/>
        </w:rPr>
        <w:t>учебно</w:t>
      </w:r>
      <w:proofErr w:type="spellEnd"/>
      <w:r w:rsidRPr="006411D7">
        <w:rPr>
          <w:rFonts w:ascii="Times New Roman" w:hAnsi="Times New Roman" w:cs="Times New Roman"/>
        </w:rPr>
        <w:t xml:space="preserve"> - методическое пособие/ Изд. 4-е, стер. - Ростов р/Д: феникс, 2013. - 374с.</w:t>
      </w:r>
    </w:p>
    <w:p w:rsidR="006411D7" w:rsidRPr="006411D7" w:rsidRDefault="006411D7" w:rsidP="006411D7">
      <w:pPr>
        <w:framePr w:w="9408" w:h="14946" w:hRule="exact" w:wrap="none" w:vAnchor="page" w:hAnchor="page" w:x="1669" w:y="508"/>
        <w:numPr>
          <w:ilvl w:val="0"/>
          <w:numId w:val="24"/>
        </w:numPr>
        <w:tabs>
          <w:tab w:val="left" w:pos="304"/>
        </w:tabs>
        <w:spacing w:line="274" w:lineRule="exact"/>
        <w:rPr>
          <w:rFonts w:ascii="Times New Roman" w:hAnsi="Times New Roman" w:cs="Times New Roman"/>
        </w:rPr>
      </w:pPr>
      <w:r w:rsidRPr="006411D7">
        <w:rPr>
          <w:rFonts w:ascii="Times New Roman" w:hAnsi="Times New Roman" w:cs="Times New Roman"/>
        </w:rPr>
        <w:t>Харченко Н. Э. Сборник рецептур блюд и кулинарных изделий (10-е изд.): учебное пособие - М: Издательский центр «Академия», 2017 - 845с.</w:t>
      </w:r>
    </w:p>
    <w:p w:rsidR="006411D7" w:rsidRPr="006411D7" w:rsidRDefault="006411D7" w:rsidP="006411D7">
      <w:pPr>
        <w:framePr w:w="9408" w:h="14946" w:hRule="exact" w:wrap="none" w:vAnchor="page" w:hAnchor="page" w:x="1669" w:y="508"/>
        <w:numPr>
          <w:ilvl w:val="0"/>
          <w:numId w:val="24"/>
        </w:numPr>
        <w:tabs>
          <w:tab w:val="left" w:pos="318"/>
        </w:tabs>
        <w:spacing w:line="274" w:lineRule="exact"/>
        <w:rPr>
          <w:rFonts w:ascii="Times New Roman" w:hAnsi="Times New Roman" w:cs="Times New Roman"/>
        </w:rPr>
      </w:pPr>
      <w:r w:rsidRPr="006411D7">
        <w:rPr>
          <w:rFonts w:ascii="Times New Roman" w:hAnsi="Times New Roman" w:cs="Times New Roman"/>
        </w:rPr>
        <w:t xml:space="preserve">Володина М. В. Организация хранения и контроль запасов и сырья (4-е </w:t>
      </w:r>
      <w:proofErr w:type="spellStart"/>
      <w:r w:rsidRPr="006411D7">
        <w:rPr>
          <w:rFonts w:ascii="Times New Roman" w:hAnsi="Times New Roman" w:cs="Times New Roman"/>
        </w:rPr>
        <w:t>изд</w:t>
      </w:r>
      <w:proofErr w:type="spellEnd"/>
      <w:r w:rsidRPr="006411D7">
        <w:rPr>
          <w:rFonts w:ascii="Times New Roman" w:hAnsi="Times New Roman" w:cs="Times New Roman"/>
        </w:rPr>
        <w:t>): учебник- М: Издательский центр «Академия», 2017 - 370с.</w:t>
      </w:r>
    </w:p>
    <w:p w:rsidR="006411D7" w:rsidRPr="006411D7" w:rsidRDefault="006411D7" w:rsidP="006411D7">
      <w:pPr>
        <w:framePr w:w="9408" w:h="14946" w:hRule="exact" w:wrap="none" w:vAnchor="page" w:hAnchor="page" w:x="1669" w:y="508"/>
        <w:numPr>
          <w:ilvl w:val="0"/>
          <w:numId w:val="24"/>
        </w:numPr>
        <w:tabs>
          <w:tab w:val="left" w:pos="309"/>
        </w:tabs>
        <w:spacing w:line="274" w:lineRule="exact"/>
        <w:rPr>
          <w:rFonts w:ascii="Times New Roman" w:hAnsi="Times New Roman" w:cs="Times New Roman"/>
        </w:rPr>
      </w:pPr>
      <w:r w:rsidRPr="006411D7">
        <w:rPr>
          <w:rFonts w:ascii="Times New Roman" w:hAnsi="Times New Roman" w:cs="Times New Roman"/>
        </w:rPr>
        <w:t>Усов В.В. Организация производства и обслуживания на предприятиях общественного питания: учебник для нач. проф. образования/ В. В. Усов. - 3-е издание, стер. - М.: Академия, 2014. - 416с.</w:t>
      </w:r>
    </w:p>
    <w:p w:rsidR="006411D7" w:rsidRPr="006411D7" w:rsidRDefault="006411D7" w:rsidP="006411D7">
      <w:pPr>
        <w:framePr w:w="9408" w:h="14946" w:hRule="exact" w:wrap="none" w:vAnchor="page" w:hAnchor="page" w:x="1669" w:y="508"/>
        <w:numPr>
          <w:ilvl w:val="0"/>
          <w:numId w:val="24"/>
        </w:numPr>
        <w:tabs>
          <w:tab w:val="left" w:pos="309"/>
        </w:tabs>
        <w:spacing w:line="274" w:lineRule="exact"/>
        <w:rPr>
          <w:rFonts w:ascii="Times New Roman" w:hAnsi="Times New Roman" w:cs="Times New Roman"/>
        </w:rPr>
      </w:pPr>
      <w:r w:rsidRPr="006411D7">
        <w:rPr>
          <w:rFonts w:ascii="Times New Roman" w:hAnsi="Times New Roman" w:cs="Times New Roman"/>
        </w:rPr>
        <w:t xml:space="preserve">Сборник рецептур блюд и кулинарных изделий для предприятий общественного питания: Сборник технических нормативов. Ч. 1 / под ред. Ф. Л. Марчука - М.: </w:t>
      </w:r>
      <w:proofErr w:type="spellStart"/>
      <w:r w:rsidRPr="006411D7">
        <w:rPr>
          <w:rFonts w:ascii="Times New Roman" w:hAnsi="Times New Roman" w:cs="Times New Roman"/>
        </w:rPr>
        <w:t>Хлебпродинформ</w:t>
      </w:r>
      <w:proofErr w:type="spellEnd"/>
      <w:r w:rsidRPr="006411D7">
        <w:rPr>
          <w:rFonts w:ascii="Times New Roman" w:hAnsi="Times New Roman" w:cs="Times New Roman"/>
        </w:rPr>
        <w:t>, 1996. - 615 с.</w:t>
      </w:r>
    </w:p>
    <w:p w:rsidR="006411D7" w:rsidRPr="006411D7" w:rsidRDefault="006411D7" w:rsidP="006411D7">
      <w:pPr>
        <w:framePr w:w="9408" w:h="14946" w:hRule="exact" w:wrap="none" w:vAnchor="page" w:hAnchor="page" w:x="1669" w:y="508"/>
        <w:numPr>
          <w:ilvl w:val="0"/>
          <w:numId w:val="24"/>
        </w:numPr>
        <w:tabs>
          <w:tab w:val="left" w:pos="313"/>
        </w:tabs>
        <w:spacing w:after="283" w:line="274" w:lineRule="exact"/>
        <w:rPr>
          <w:rFonts w:ascii="Times New Roman" w:hAnsi="Times New Roman" w:cs="Times New Roman"/>
        </w:rPr>
      </w:pPr>
      <w:r w:rsidRPr="006411D7">
        <w:rPr>
          <w:rFonts w:ascii="Times New Roman" w:hAnsi="Times New Roman" w:cs="Times New Roman"/>
        </w:rPr>
        <w:t xml:space="preserve">Сборник рецептур блюд и кулинарных изделий для предприятий общественного питания: Сборник технических нормативов. Ч. 2 / Под общ. ред. Н. А. </w:t>
      </w:r>
      <w:proofErr w:type="spellStart"/>
      <w:r w:rsidRPr="006411D7">
        <w:rPr>
          <w:rFonts w:ascii="Times New Roman" w:hAnsi="Times New Roman" w:cs="Times New Roman"/>
        </w:rPr>
        <w:t>Лупея</w:t>
      </w:r>
      <w:proofErr w:type="spellEnd"/>
      <w:r w:rsidRPr="006411D7">
        <w:rPr>
          <w:rFonts w:ascii="Times New Roman" w:hAnsi="Times New Roman" w:cs="Times New Roman"/>
        </w:rPr>
        <w:t xml:space="preserve">. - М.: </w:t>
      </w:r>
      <w:proofErr w:type="spellStart"/>
      <w:r w:rsidRPr="006411D7">
        <w:rPr>
          <w:rFonts w:ascii="Times New Roman" w:hAnsi="Times New Roman" w:cs="Times New Roman"/>
        </w:rPr>
        <w:t>Хлебпродинформ</w:t>
      </w:r>
      <w:proofErr w:type="spellEnd"/>
      <w:r w:rsidRPr="006411D7">
        <w:rPr>
          <w:rFonts w:ascii="Times New Roman" w:hAnsi="Times New Roman" w:cs="Times New Roman"/>
        </w:rPr>
        <w:t xml:space="preserve">, </w:t>
      </w:r>
      <w:proofErr w:type="gramStart"/>
      <w:r w:rsidRPr="006411D7">
        <w:rPr>
          <w:rFonts w:ascii="Times New Roman" w:hAnsi="Times New Roman" w:cs="Times New Roman"/>
        </w:rPr>
        <w:t>1997.-</w:t>
      </w:r>
      <w:proofErr w:type="gramEnd"/>
      <w:r w:rsidRPr="006411D7">
        <w:rPr>
          <w:rFonts w:ascii="Times New Roman" w:hAnsi="Times New Roman" w:cs="Times New Roman"/>
        </w:rPr>
        <w:t xml:space="preserve"> 560 с.</w:t>
      </w:r>
    </w:p>
    <w:p w:rsidR="006411D7" w:rsidRPr="006411D7" w:rsidRDefault="006411D7" w:rsidP="006411D7">
      <w:pPr>
        <w:pStyle w:val="10"/>
        <w:framePr w:w="9408" w:h="14946" w:hRule="exact" w:wrap="none" w:vAnchor="page" w:hAnchor="page" w:x="1669" w:y="508"/>
        <w:shd w:val="clear" w:color="auto" w:fill="auto"/>
        <w:spacing w:after="205" w:line="220" w:lineRule="exact"/>
        <w:rPr>
          <w:sz w:val="24"/>
          <w:szCs w:val="24"/>
        </w:rPr>
      </w:pPr>
      <w:bookmarkStart w:id="10" w:name="bookmark9"/>
      <w:r w:rsidRPr="006411D7">
        <w:rPr>
          <w:sz w:val="24"/>
          <w:szCs w:val="24"/>
        </w:rPr>
        <w:t>Дополнительные источники</w:t>
      </w:r>
      <w:bookmarkEnd w:id="10"/>
    </w:p>
    <w:p w:rsidR="006411D7" w:rsidRPr="006411D7" w:rsidRDefault="006411D7" w:rsidP="006411D7">
      <w:pPr>
        <w:framePr w:w="9408" w:h="14946" w:hRule="exact" w:wrap="none" w:vAnchor="page" w:hAnchor="page" w:x="1669" w:y="508"/>
        <w:numPr>
          <w:ilvl w:val="0"/>
          <w:numId w:val="26"/>
        </w:numPr>
        <w:tabs>
          <w:tab w:val="left" w:pos="299"/>
        </w:tabs>
        <w:spacing w:line="274" w:lineRule="exact"/>
        <w:rPr>
          <w:rFonts w:ascii="Times New Roman" w:hAnsi="Times New Roman" w:cs="Times New Roman"/>
        </w:rPr>
      </w:pPr>
      <w:r w:rsidRPr="006411D7">
        <w:rPr>
          <w:rFonts w:ascii="Times New Roman" w:hAnsi="Times New Roman" w:cs="Times New Roman"/>
        </w:rPr>
        <w:t>Профессиональный стандарт «Повар», утвержденный приказом Министерства труда и социальной защиты Российской Федерации от 08.09.2015г. №610н</w:t>
      </w:r>
    </w:p>
    <w:p w:rsidR="006411D7" w:rsidRPr="006411D7" w:rsidRDefault="006411D7" w:rsidP="006411D7">
      <w:pPr>
        <w:framePr w:w="9408" w:h="14946" w:hRule="exact" w:wrap="none" w:vAnchor="page" w:hAnchor="page" w:x="1669" w:y="508"/>
        <w:numPr>
          <w:ilvl w:val="0"/>
          <w:numId w:val="26"/>
        </w:numPr>
        <w:tabs>
          <w:tab w:val="left" w:pos="304"/>
        </w:tabs>
        <w:spacing w:line="274" w:lineRule="exact"/>
        <w:rPr>
          <w:rFonts w:ascii="Times New Roman" w:hAnsi="Times New Roman" w:cs="Times New Roman"/>
        </w:rPr>
      </w:pPr>
      <w:r w:rsidRPr="006411D7">
        <w:rPr>
          <w:rFonts w:ascii="Times New Roman" w:hAnsi="Times New Roman" w:cs="Times New Roman"/>
        </w:rPr>
        <w:t>Профессиональный стандарт «Кондитер», утвержденный приказом Министерства труда и социальной защиты Российской Федерации от 08.09.2015г. №597н</w:t>
      </w:r>
    </w:p>
    <w:p w:rsidR="006411D7" w:rsidRPr="006411D7" w:rsidRDefault="006411D7" w:rsidP="006411D7">
      <w:pPr>
        <w:framePr w:w="9408" w:h="14946" w:hRule="exact" w:wrap="none" w:vAnchor="page" w:hAnchor="page" w:x="1669" w:y="508"/>
        <w:numPr>
          <w:ilvl w:val="0"/>
          <w:numId w:val="26"/>
        </w:numPr>
        <w:tabs>
          <w:tab w:val="left" w:pos="313"/>
        </w:tabs>
        <w:spacing w:line="274" w:lineRule="exact"/>
        <w:jc w:val="both"/>
        <w:rPr>
          <w:rFonts w:ascii="Times New Roman" w:hAnsi="Times New Roman" w:cs="Times New Roman"/>
        </w:rPr>
      </w:pPr>
      <w:r w:rsidRPr="006411D7">
        <w:rPr>
          <w:rFonts w:ascii="Times New Roman" w:hAnsi="Times New Roman" w:cs="Times New Roman"/>
        </w:rPr>
        <w:t xml:space="preserve">Сборник технических нормативов - Сборник рецептур на продукцию для обучающихся во всех образовательных учреждениях/ под общ. ред. М.П. Могильного, В. А. </w:t>
      </w:r>
      <w:proofErr w:type="spellStart"/>
      <w:r w:rsidRPr="006411D7">
        <w:rPr>
          <w:rFonts w:ascii="Times New Roman" w:hAnsi="Times New Roman" w:cs="Times New Roman"/>
        </w:rPr>
        <w:t>Тутельяна</w:t>
      </w:r>
      <w:proofErr w:type="spellEnd"/>
      <w:r w:rsidRPr="006411D7">
        <w:rPr>
          <w:rFonts w:ascii="Times New Roman" w:hAnsi="Times New Roman" w:cs="Times New Roman"/>
        </w:rPr>
        <w:t xml:space="preserve">. - М.: </w:t>
      </w:r>
      <w:proofErr w:type="spellStart"/>
      <w:r w:rsidRPr="006411D7">
        <w:rPr>
          <w:rFonts w:ascii="Times New Roman" w:hAnsi="Times New Roman" w:cs="Times New Roman"/>
        </w:rPr>
        <w:t>ДеЛи</w:t>
      </w:r>
      <w:proofErr w:type="spellEnd"/>
      <w:r w:rsidRPr="006411D7">
        <w:rPr>
          <w:rFonts w:ascii="Times New Roman" w:hAnsi="Times New Roman" w:cs="Times New Roman"/>
        </w:rPr>
        <w:t xml:space="preserve"> </w:t>
      </w:r>
      <w:proofErr w:type="spellStart"/>
      <w:r w:rsidRPr="006411D7">
        <w:rPr>
          <w:rFonts w:ascii="Times New Roman" w:hAnsi="Times New Roman" w:cs="Times New Roman"/>
        </w:rPr>
        <w:t>принт</w:t>
      </w:r>
      <w:proofErr w:type="spellEnd"/>
      <w:r w:rsidRPr="006411D7">
        <w:rPr>
          <w:rFonts w:ascii="Times New Roman" w:hAnsi="Times New Roman" w:cs="Times New Roman"/>
        </w:rPr>
        <w:t xml:space="preserve">, </w:t>
      </w:r>
      <w:proofErr w:type="gramStart"/>
      <w:r w:rsidRPr="006411D7">
        <w:rPr>
          <w:rFonts w:ascii="Times New Roman" w:hAnsi="Times New Roman" w:cs="Times New Roman"/>
        </w:rPr>
        <w:t>2015.-</w:t>
      </w:r>
      <w:proofErr w:type="gramEnd"/>
      <w:r w:rsidRPr="006411D7">
        <w:rPr>
          <w:rFonts w:ascii="Times New Roman" w:hAnsi="Times New Roman" w:cs="Times New Roman"/>
        </w:rPr>
        <w:t xml:space="preserve"> 544с.</w:t>
      </w:r>
    </w:p>
    <w:p w:rsidR="006411D7" w:rsidRPr="006411D7" w:rsidRDefault="006411D7" w:rsidP="006411D7">
      <w:pPr>
        <w:framePr w:w="9408" w:h="14946" w:hRule="exact" w:wrap="none" w:vAnchor="page" w:hAnchor="page" w:x="1669" w:y="508"/>
        <w:numPr>
          <w:ilvl w:val="0"/>
          <w:numId w:val="26"/>
        </w:numPr>
        <w:tabs>
          <w:tab w:val="left" w:pos="304"/>
        </w:tabs>
        <w:spacing w:after="248" w:line="274" w:lineRule="exact"/>
        <w:rPr>
          <w:rFonts w:ascii="Times New Roman" w:hAnsi="Times New Roman" w:cs="Times New Roman"/>
        </w:rPr>
      </w:pPr>
      <w:r w:rsidRPr="006411D7">
        <w:rPr>
          <w:rFonts w:ascii="Times New Roman" w:hAnsi="Times New Roman" w:cs="Times New Roman"/>
        </w:rPr>
        <w:t xml:space="preserve">Сборник технических нормативов - Сборник рецептур на продукцию диетического питания для предприятий общественного питания/ под общ. ред. М.П. Могильного, В. А. </w:t>
      </w:r>
      <w:proofErr w:type="spellStart"/>
      <w:r w:rsidRPr="006411D7">
        <w:rPr>
          <w:rFonts w:ascii="Times New Roman" w:hAnsi="Times New Roman" w:cs="Times New Roman"/>
        </w:rPr>
        <w:t>Тутельяна</w:t>
      </w:r>
      <w:proofErr w:type="spellEnd"/>
      <w:r w:rsidRPr="006411D7">
        <w:rPr>
          <w:rFonts w:ascii="Times New Roman" w:hAnsi="Times New Roman" w:cs="Times New Roman"/>
        </w:rPr>
        <w:t xml:space="preserve">. - М.: </w:t>
      </w:r>
      <w:proofErr w:type="spellStart"/>
      <w:r w:rsidRPr="006411D7">
        <w:rPr>
          <w:rFonts w:ascii="Times New Roman" w:hAnsi="Times New Roman" w:cs="Times New Roman"/>
        </w:rPr>
        <w:t>ДеЛи</w:t>
      </w:r>
      <w:proofErr w:type="spellEnd"/>
      <w:r w:rsidRPr="006411D7">
        <w:rPr>
          <w:rFonts w:ascii="Times New Roman" w:hAnsi="Times New Roman" w:cs="Times New Roman"/>
        </w:rPr>
        <w:t xml:space="preserve"> плюс, </w:t>
      </w:r>
      <w:proofErr w:type="gramStart"/>
      <w:r w:rsidRPr="006411D7">
        <w:rPr>
          <w:rFonts w:ascii="Times New Roman" w:hAnsi="Times New Roman" w:cs="Times New Roman"/>
        </w:rPr>
        <w:t>2013.-</w:t>
      </w:r>
      <w:proofErr w:type="gramEnd"/>
      <w:r w:rsidRPr="006411D7">
        <w:rPr>
          <w:rFonts w:ascii="Times New Roman" w:hAnsi="Times New Roman" w:cs="Times New Roman"/>
        </w:rPr>
        <w:t xml:space="preserve"> 808с.</w:t>
      </w:r>
    </w:p>
    <w:p w:rsidR="006411D7" w:rsidRPr="006411D7" w:rsidRDefault="006411D7" w:rsidP="006411D7">
      <w:pPr>
        <w:framePr w:w="9408" w:h="14946" w:hRule="exact" w:wrap="none" w:vAnchor="page" w:hAnchor="page" w:x="1669" w:y="508"/>
        <w:spacing w:line="264" w:lineRule="exact"/>
        <w:jc w:val="both"/>
        <w:rPr>
          <w:rFonts w:ascii="Times New Roman" w:hAnsi="Times New Roman" w:cs="Times New Roman"/>
        </w:rPr>
      </w:pPr>
      <w:r w:rsidRPr="006411D7">
        <w:rPr>
          <w:rFonts w:ascii="Times New Roman" w:hAnsi="Times New Roman" w:cs="Times New Roman"/>
        </w:rPr>
        <w:t>Литература для студентов</w:t>
      </w:r>
    </w:p>
    <w:p w:rsidR="006411D7" w:rsidRPr="006411D7" w:rsidRDefault="006411D7" w:rsidP="006411D7">
      <w:pPr>
        <w:framePr w:w="9408" w:h="14946" w:hRule="exact" w:wrap="none" w:vAnchor="page" w:hAnchor="page" w:x="1669" w:y="508"/>
        <w:spacing w:line="264" w:lineRule="exact"/>
        <w:rPr>
          <w:rFonts w:ascii="Times New Roman" w:hAnsi="Times New Roman" w:cs="Times New Roman"/>
        </w:rPr>
      </w:pPr>
      <w:r w:rsidRPr="006411D7">
        <w:rPr>
          <w:rFonts w:ascii="Times New Roman" w:hAnsi="Times New Roman" w:cs="Times New Roman"/>
        </w:rPr>
        <w:t>1. Анфимова Н. А. Кулинария: учебник / (11-е изд.) - М: Издательский центр «Академия», 2016 - 328с.</w:t>
      </w:r>
    </w:p>
    <w:p w:rsidR="006411D7" w:rsidRPr="006411D7" w:rsidRDefault="006411D7" w:rsidP="006411D7">
      <w:pPr>
        <w:widowControl/>
        <w:rPr>
          <w:rFonts w:ascii="Times New Roman" w:hAnsi="Times New Roman" w:cs="Times New Roman"/>
        </w:rPr>
        <w:sectPr w:rsidR="006411D7" w:rsidRPr="006411D7">
          <w:pgSz w:w="11900" w:h="16840"/>
          <w:pgMar w:top="360" w:right="360" w:bottom="360" w:left="360" w:header="0" w:footer="3" w:gutter="0"/>
          <w:cols w:space="720"/>
        </w:sectPr>
      </w:pPr>
    </w:p>
    <w:p w:rsidR="006411D7" w:rsidRPr="006411D7" w:rsidRDefault="006411D7" w:rsidP="006411D7">
      <w:pPr>
        <w:pStyle w:val="40"/>
        <w:framePr w:w="9408" w:h="3591" w:hRule="exact" w:wrap="none" w:vAnchor="page" w:hAnchor="page" w:x="1291" w:y="2056"/>
        <w:numPr>
          <w:ilvl w:val="0"/>
          <w:numId w:val="28"/>
        </w:numPr>
        <w:shd w:val="clear" w:color="auto" w:fill="auto"/>
        <w:tabs>
          <w:tab w:val="left" w:pos="289"/>
        </w:tabs>
        <w:rPr>
          <w:sz w:val="24"/>
          <w:szCs w:val="24"/>
        </w:rPr>
      </w:pPr>
      <w:proofErr w:type="spellStart"/>
      <w:r w:rsidRPr="006411D7">
        <w:rPr>
          <w:sz w:val="24"/>
          <w:szCs w:val="24"/>
        </w:rPr>
        <w:t>Качурина</w:t>
      </w:r>
      <w:proofErr w:type="spellEnd"/>
      <w:r w:rsidRPr="006411D7">
        <w:rPr>
          <w:sz w:val="24"/>
          <w:szCs w:val="24"/>
        </w:rPr>
        <w:t xml:space="preserve"> Т. А. Приготовление блюд из рыбы. Практикум (2-е </w:t>
      </w:r>
      <w:proofErr w:type="spellStart"/>
      <w:r w:rsidRPr="006411D7">
        <w:rPr>
          <w:sz w:val="24"/>
          <w:szCs w:val="24"/>
        </w:rPr>
        <w:t>изд</w:t>
      </w:r>
      <w:proofErr w:type="spellEnd"/>
      <w:r w:rsidRPr="006411D7">
        <w:rPr>
          <w:sz w:val="24"/>
          <w:szCs w:val="24"/>
        </w:rPr>
        <w:t>, стер): учебное пособие/- М: Издательский центр «Академия», 2016 - 296с.</w:t>
      </w:r>
    </w:p>
    <w:p w:rsidR="006411D7" w:rsidRPr="006411D7" w:rsidRDefault="006411D7" w:rsidP="006411D7">
      <w:pPr>
        <w:pStyle w:val="40"/>
        <w:framePr w:w="9408" w:h="3591" w:hRule="exact" w:wrap="none" w:vAnchor="page" w:hAnchor="page" w:x="1291" w:y="2056"/>
        <w:numPr>
          <w:ilvl w:val="0"/>
          <w:numId w:val="28"/>
        </w:numPr>
        <w:shd w:val="clear" w:color="auto" w:fill="auto"/>
        <w:tabs>
          <w:tab w:val="left" w:pos="415"/>
        </w:tabs>
        <w:rPr>
          <w:sz w:val="24"/>
          <w:szCs w:val="24"/>
        </w:rPr>
      </w:pPr>
      <w:r w:rsidRPr="006411D7">
        <w:rPr>
          <w:sz w:val="24"/>
          <w:szCs w:val="24"/>
        </w:rPr>
        <w:t xml:space="preserve">Организация процесса приготовления и приготовление полуфабрикатов для сложной кулинарной продукции (4-е </w:t>
      </w:r>
      <w:proofErr w:type="spellStart"/>
      <w:r w:rsidRPr="006411D7">
        <w:rPr>
          <w:sz w:val="24"/>
          <w:szCs w:val="24"/>
        </w:rPr>
        <w:t>изд</w:t>
      </w:r>
      <w:proofErr w:type="spellEnd"/>
      <w:r w:rsidRPr="006411D7">
        <w:rPr>
          <w:sz w:val="24"/>
          <w:szCs w:val="24"/>
        </w:rPr>
        <w:t>) учебник/- М: Издательский центр «Академия», 2016 - 476с.</w:t>
      </w:r>
    </w:p>
    <w:p w:rsidR="006411D7" w:rsidRPr="006411D7" w:rsidRDefault="006411D7" w:rsidP="006411D7">
      <w:pPr>
        <w:pStyle w:val="40"/>
        <w:framePr w:w="9408" w:h="3591" w:hRule="exact" w:wrap="none" w:vAnchor="page" w:hAnchor="page" w:x="1291" w:y="2056"/>
        <w:numPr>
          <w:ilvl w:val="0"/>
          <w:numId w:val="28"/>
        </w:numPr>
        <w:shd w:val="clear" w:color="auto" w:fill="auto"/>
        <w:tabs>
          <w:tab w:val="left" w:pos="289"/>
        </w:tabs>
        <w:rPr>
          <w:sz w:val="24"/>
          <w:szCs w:val="24"/>
        </w:rPr>
      </w:pPr>
      <w:proofErr w:type="spellStart"/>
      <w:r w:rsidRPr="006411D7">
        <w:rPr>
          <w:sz w:val="24"/>
          <w:szCs w:val="24"/>
        </w:rPr>
        <w:t>Самородова</w:t>
      </w:r>
      <w:proofErr w:type="spellEnd"/>
      <w:r w:rsidRPr="006411D7">
        <w:rPr>
          <w:sz w:val="24"/>
          <w:szCs w:val="24"/>
        </w:rPr>
        <w:t xml:space="preserve"> И. П. Приготовление блюд из мяса и домашней птицы (3-е </w:t>
      </w:r>
      <w:proofErr w:type="spellStart"/>
      <w:r w:rsidRPr="006411D7">
        <w:rPr>
          <w:sz w:val="24"/>
          <w:szCs w:val="24"/>
        </w:rPr>
        <w:t>изд</w:t>
      </w:r>
      <w:proofErr w:type="spellEnd"/>
      <w:r w:rsidRPr="006411D7">
        <w:rPr>
          <w:sz w:val="24"/>
          <w:szCs w:val="24"/>
        </w:rPr>
        <w:t>, стер</w:t>
      </w:r>
      <w:proofErr w:type="gramStart"/>
      <w:r w:rsidRPr="006411D7">
        <w:rPr>
          <w:sz w:val="24"/>
          <w:szCs w:val="24"/>
        </w:rPr>
        <w:t>):учебник</w:t>
      </w:r>
      <w:proofErr w:type="gramEnd"/>
      <w:r w:rsidRPr="006411D7">
        <w:rPr>
          <w:sz w:val="24"/>
          <w:szCs w:val="24"/>
        </w:rPr>
        <w:t>/- М: Издательский центр «Академия», 2016 - 347с.</w:t>
      </w:r>
    </w:p>
    <w:p w:rsidR="006411D7" w:rsidRPr="006411D7" w:rsidRDefault="006411D7" w:rsidP="006411D7">
      <w:pPr>
        <w:pStyle w:val="40"/>
        <w:framePr w:w="9408" w:h="3591" w:hRule="exact" w:wrap="none" w:vAnchor="page" w:hAnchor="page" w:x="1291" w:y="2056"/>
        <w:numPr>
          <w:ilvl w:val="0"/>
          <w:numId w:val="28"/>
        </w:numPr>
        <w:shd w:val="clear" w:color="auto" w:fill="auto"/>
        <w:tabs>
          <w:tab w:val="left" w:pos="294"/>
        </w:tabs>
        <w:rPr>
          <w:sz w:val="24"/>
          <w:szCs w:val="24"/>
        </w:rPr>
      </w:pPr>
      <w:proofErr w:type="spellStart"/>
      <w:r w:rsidRPr="006411D7">
        <w:rPr>
          <w:sz w:val="24"/>
          <w:szCs w:val="24"/>
        </w:rPr>
        <w:t>Шитякова</w:t>
      </w:r>
      <w:proofErr w:type="spellEnd"/>
      <w:r w:rsidRPr="006411D7">
        <w:rPr>
          <w:sz w:val="24"/>
          <w:szCs w:val="24"/>
        </w:rPr>
        <w:t xml:space="preserve"> Т.Ю. Приготовление блюд и гарниров из круп, бобовых и макаронных изделий, яиц, творога, теста (1-е </w:t>
      </w:r>
      <w:proofErr w:type="spellStart"/>
      <w:r w:rsidRPr="006411D7">
        <w:rPr>
          <w:sz w:val="24"/>
          <w:szCs w:val="24"/>
        </w:rPr>
        <w:t>изд</w:t>
      </w:r>
      <w:proofErr w:type="spellEnd"/>
      <w:r w:rsidRPr="006411D7">
        <w:rPr>
          <w:sz w:val="24"/>
          <w:szCs w:val="24"/>
        </w:rPr>
        <w:t>) учебник/- М: Издательский центр «Академия», 2016 - 480с.</w:t>
      </w:r>
    </w:p>
    <w:p w:rsidR="006411D7" w:rsidRPr="006411D7" w:rsidRDefault="006411D7" w:rsidP="006411D7">
      <w:pPr>
        <w:pStyle w:val="40"/>
        <w:framePr w:w="9408" w:h="3591" w:hRule="exact" w:wrap="none" w:vAnchor="page" w:hAnchor="page" w:x="1291" w:y="2056"/>
        <w:numPr>
          <w:ilvl w:val="0"/>
          <w:numId w:val="28"/>
        </w:numPr>
        <w:shd w:val="clear" w:color="auto" w:fill="auto"/>
        <w:tabs>
          <w:tab w:val="left" w:pos="294"/>
        </w:tabs>
        <w:rPr>
          <w:sz w:val="24"/>
          <w:szCs w:val="24"/>
        </w:rPr>
      </w:pPr>
      <w:r w:rsidRPr="006411D7">
        <w:rPr>
          <w:sz w:val="24"/>
          <w:szCs w:val="24"/>
        </w:rPr>
        <w:t xml:space="preserve">Соколова Е. И. </w:t>
      </w:r>
      <w:proofErr w:type="spellStart"/>
      <w:r w:rsidRPr="006411D7">
        <w:rPr>
          <w:sz w:val="24"/>
          <w:szCs w:val="24"/>
        </w:rPr>
        <w:t>Пригтовление</w:t>
      </w:r>
      <w:proofErr w:type="spellEnd"/>
      <w:r w:rsidRPr="006411D7">
        <w:rPr>
          <w:sz w:val="24"/>
          <w:szCs w:val="24"/>
        </w:rPr>
        <w:t xml:space="preserve"> блюд из овощей и грибов (2-е </w:t>
      </w:r>
      <w:proofErr w:type="spellStart"/>
      <w:r w:rsidRPr="006411D7">
        <w:rPr>
          <w:sz w:val="24"/>
          <w:szCs w:val="24"/>
        </w:rPr>
        <w:t>изд</w:t>
      </w:r>
      <w:proofErr w:type="spellEnd"/>
      <w:r w:rsidRPr="006411D7">
        <w:rPr>
          <w:sz w:val="24"/>
          <w:szCs w:val="24"/>
        </w:rPr>
        <w:t>, стер), учебник/- М: Издательский центр «Академия», 2016 - 315с.</w:t>
      </w:r>
    </w:p>
    <w:p w:rsidR="006411D7" w:rsidRPr="006411D7" w:rsidRDefault="006411D7" w:rsidP="006411D7">
      <w:pPr>
        <w:pStyle w:val="40"/>
        <w:framePr w:w="9408" w:h="3591" w:hRule="exact" w:wrap="none" w:vAnchor="page" w:hAnchor="page" w:x="1291" w:y="2056"/>
        <w:numPr>
          <w:ilvl w:val="0"/>
          <w:numId w:val="28"/>
        </w:numPr>
        <w:shd w:val="clear" w:color="auto" w:fill="auto"/>
        <w:tabs>
          <w:tab w:val="left" w:pos="284"/>
        </w:tabs>
        <w:rPr>
          <w:sz w:val="24"/>
          <w:szCs w:val="24"/>
        </w:rPr>
      </w:pPr>
      <w:r w:rsidRPr="006411D7">
        <w:rPr>
          <w:sz w:val="24"/>
          <w:szCs w:val="24"/>
        </w:rPr>
        <w:t>Харченко Н. Э. Сборник рецептур блюд и кулинарных изделий (10-е изд.): учебное пособие - М: Издательский центр «Академия», 2017 - 845с.</w:t>
      </w:r>
    </w:p>
    <w:p w:rsidR="006411D7" w:rsidRDefault="006411D7" w:rsidP="006411D7">
      <w:pPr>
        <w:pStyle w:val="40"/>
        <w:framePr w:w="9408" w:h="3591" w:hRule="exact" w:wrap="none" w:vAnchor="page" w:hAnchor="page" w:x="1291" w:y="2056"/>
        <w:numPr>
          <w:ilvl w:val="0"/>
          <w:numId w:val="28"/>
        </w:numPr>
        <w:shd w:val="clear" w:color="auto" w:fill="auto"/>
        <w:tabs>
          <w:tab w:val="left" w:pos="294"/>
        </w:tabs>
        <w:rPr>
          <w:sz w:val="24"/>
          <w:szCs w:val="24"/>
        </w:rPr>
      </w:pPr>
      <w:r w:rsidRPr="006411D7">
        <w:rPr>
          <w:sz w:val="24"/>
          <w:szCs w:val="24"/>
        </w:rPr>
        <w:t xml:space="preserve">Семичева Г. П. Приготовление и оформление холодных блюд и закусок (1-е </w:t>
      </w:r>
      <w:proofErr w:type="spellStart"/>
      <w:r w:rsidRPr="006411D7">
        <w:rPr>
          <w:sz w:val="24"/>
          <w:szCs w:val="24"/>
        </w:rPr>
        <w:t>изд</w:t>
      </w:r>
      <w:proofErr w:type="spellEnd"/>
      <w:proofErr w:type="gramStart"/>
      <w:r w:rsidRPr="006411D7">
        <w:rPr>
          <w:sz w:val="24"/>
          <w:szCs w:val="24"/>
        </w:rPr>
        <w:t>) )</w:t>
      </w:r>
      <w:proofErr w:type="gramEnd"/>
      <w:r w:rsidRPr="006411D7">
        <w:rPr>
          <w:sz w:val="24"/>
          <w:szCs w:val="24"/>
        </w:rPr>
        <w:t xml:space="preserve">, учебник/- </w:t>
      </w:r>
    </w:p>
    <w:p w:rsidR="006411D7" w:rsidRDefault="006411D7" w:rsidP="006411D7">
      <w:pPr>
        <w:pStyle w:val="40"/>
        <w:framePr w:w="9408" w:h="3591" w:hRule="exact" w:wrap="none" w:vAnchor="page" w:hAnchor="page" w:x="1291" w:y="2056"/>
        <w:numPr>
          <w:ilvl w:val="0"/>
          <w:numId w:val="28"/>
        </w:numPr>
        <w:shd w:val="clear" w:color="auto" w:fill="auto"/>
        <w:tabs>
          <w:tab w:val="left" w:pos="294"/>
        </w:tabs>
        <w:rPr>
          <w:sz w:val="24"/>
          <w:szCs w:val="24"/>
        </w:rPr>
      </w:pPr>
    </w:p>
    <w:p w:rsidR="006411D7" w:rsidRPr="006411D7" w:rsidRDefault="006411D7" w:rsidP="006411D7">
      <w:pPr>
        <w:pStyle w:val="40"/>
        <w:framePr w:w="9408" w:h="3591" w:hRule="exact" w:wrap="none" w:vAnchor="page" w:hAnchor="page" w:x="1291" w:y="2056"/>
        <w:numPr>
          <w:ilvl w:val="0"/>
          <w:numId w:val="28"/>
        </w:numPr>
        <w:shd w:val="clear" w:color="auto" w:fill="auto"/>
        <w:tabs>
          <w:tab w:val="left" w:pos="294"/>
        </w:tabs>
        <w:rPr>
          <w:sz w:val="24"/>
          <w:szCs w:val="24"/>
        </w:rPr>
      </w:pPr>
      <w:r w:rsidRPr="006411D7">
        <w:rPr>
          <w:sz w:val="24"/>
          <w:szCs w:val="24"/>
        </w:rPr>
        <w:t>М: Издательский центр «Академия», 2017- 394с.</w:t>
      </w:r>
    </w:p>
    <w:p w:rsidR="006411D7" w:rsidRPr="006411D7" w:rsidRDefault="006411D7" w:rsidP="006411D7">
      <w:pPr>
        <w:pStyle w:val="10"/>
        <w:framePr w:w="9408" w:h="10743" w:hRule="exact" w:wrap="none" w:vAnchor="page" w:hAnchor="page" w:x="1456" w:y="6114"/>
        <w:shd w:val="clear" w:color="auto" w:fill="auto"/>
        <w:spacing w:after="205" w:line="220" w:lineRule="exact"/>
        <w:ind w:left="460"/>
        <w:jc w:val="left"/>
        <w:rPr>
          <w:sz w:val="24"/>
          <w:szCs w:val="24"/>
        </w:rPr>
      </w:pPr>
      <w:bookmarkStart w:id="11" w:name="bookmark10"/>
      <w:r w:rsidRPr="006411D7">
        <w:rPr>
          <w:sz w:val="24"/>
          <w:szCs w:val="24"/>
        </w:rPr>
        <w:t>Электронные ресурсы</w:t>
      </w:r>
      <w:bookmarkEnd w:id="11"/>
    </w:p>
    <w:p w:rsidR="006411D7" w:rsidRPr="006411D7" w:rsidRDefault="006411D7" w:rsidP="006411D7">
      <w:pPr>
        <w:framePr w:w="9408" w:h="10743" w:hRule="exact" w:wrap="none" w:vAnchor="page" w:hAnchor="page" w:x="1456" w:y="6114"/>
        <w:ind w:left="160" w:hanging="160"/>
        <w:rPr>
          <w:rFonts w:ascii="Times New Roman" w:hAnsi="Times New Roman" w:cs="Times New Roman"/>
        </w:rPr>
      </w:pPr>
      <w:r w:rsidRPr="006411D7">
        <w:rPr>
          <w:rFonts w:ascii="Times New Roman" w:hAnsi="Times New Roman" w:cs="Times New Roman"/>
        </w:rPr>
        <w:t>.</w:t>
      </w:r>
      <w:hyperlink r:id="rId5" w:history="1">
        <w:r w:rsidRPr="006411D7">
          <w:rPr>
            <w:rStyle w:val="a3"/>
            <w:rFonts w:ascii="Times New Roman" w:hAnsi="Times New Roman" w:cs="Times New Roman"/>
          </w:rPr>
          <w:t xml:space="preserve"> http://pravo.gov.ru/proxv/ips/?docbodv=&amp;nd=102063865&amp;rdk=&amp;backlink=1</w:t>
        </w:r>
      </w:hyperlink>
      <w:r w:rsidRPr="006411D7">
        <w:rPr>
          <w:rStyle w:val="23"/>
          <w:rFonts w:eastAsia="Arial Unicode MS"/>
          <w:sz w:val="24"/>
          <w:szCs w:val="24"/>
        </w:rPr>
        <w:t xml:space="preserve"> </w:t>
      </w:r>
      <w:hyperlink r:id="rId6" w:history="1">
        <w:r w:rsidRPr="006411D7">
          <w:rPr>
            <w:rStyle w:val="a3"/>
            <w:rFonts w:ascii="Times New Roman" w:hAnsi="Times New Roman" w:cs="Times New Roman"/>
          </w:rPr>
          <w:t>http://ozpp.ru/laws2/postan/post7.html</w:t>
        </w:r>
      </w:hyperlink>
    </w:p>
    <w:p w:rsidR="006411D7" w:rsidRPr="006411D7" w:rsidRDefault="00A80241" w:rsidP="006411D7">
      <w:pPr>
        <w:framePr w:w="9408" w:h="10743" w:hRule="exact" w:wrap="none" w:vAnchor="page" w:hAnchor="page" w:x="1456" w:y="6114"/>
        <w:spacing w:after="283"/>
        <w:ind w:left="160" w:right="2340"/>
        <w:rPr>
          <w:rFonts w:ascii="Times New Roman" w:hAnsi="Times New Roman" w:cs="Times New Roman"/>
          <w:lang w:val="en-US"/>
        </w:rPr>
      </w:pPr>
      <w:hyperlink r:id="rId7" w:history="1">
        <w:r w:rsidR="006411D7" w:rsidRPr="006411D7">
          <w:rPr>
            <w:rStyle w:val="a3"/>
            <w:rFonts w:ascii="Times New Roman" w:hAnsi="Times New Roman" w:cs="Times New Roman"/>
            <w:lang w:val="en-US"/>
          </w:rPr>
          <w:t>http://www.ohranatruda.ru/ot biblio/normativ/data normativ/46/46201/</w:t>
        </w:r>
      </w:hyperlink>
      <w:r w:rsidR="006411D7" w:rsidRPr="006411D7">
        <w:rPr>
          <w:rStyle w:val="23"/>
          <w:rFonts w:eastAsia="Arial Unicode MS"/>
          <w:sz w:val="24"/>
          <w:szCs w:val="24"/>
          <w:lang w:val="en-US"/>
        </w:rPr>
        <w:t xml:space="preserve"> </w:t>
      </w:r>
      <w:hyperlink r:id="rId8" w:history="1">
        <w:r w:rsidR="006411D7" w:rsidRPr="006411D7">
          <w:rPr>
            <w:rStyle w:val="a3"/>
            <w:rFonts w:ascii="Times New Roman" w:hAnsi="Times New Roman" w:cs="Times New Roman"/>
            <w:lang w:val="en-US"/>
          </w:rPr>
          <w:t>http://ohranatruda.ru/ot biblio/normativ/data normativ/9/9744/</w:t>
        </w:r>
      </w:hyperlink>
      <w:r w:rsidR="006411D7" w:rsidRPr="006411D7">
        <w:rPr>
          <w:rStyle w:val="23"/>
          <w:rFonts w:eastAsia="Arial Unicode MS"/>
          <w:sz w:val="24"/>
          <w:szCs w:val="24"/>
          <w:lang w:val="en-US"/>
        </w:rPr>
        <w:t xml:space="preserve"> </w:t>
      </w:r>
      <w:hyperlink r:id="rId9" w:history="1">
        <w:r w:rsidR="006411D7" w:rsidRPr="006411D7">
          <w:rPr>
            <w:rStyle w:val="a3"/>
            <w:rFonts w:ascii="Times New Roman" w:hAnsi="Times New Roman" w:cs="Times New Roman"/>
            <w:lang w:val="en-US"/>
          </w:rPr>
          <w:t>http://fcior.edu.ru/catalog/meta/5/p/page.html</w:t>
        </w:r>
        <w:r w:rsidR="006411D7" w:rsidRPr="006411D7">
          <w:rPr>
            <w:rStyle w:val="a3"/>
            <w:rFonts w:ascii="Times New Roman" w:hAnsi="Times New Roman" w:cs="Times New Roman"/>
            <w:lang w:val="en-US" w:eastAsia="en-US" w:bidi="en-US"/>
          </w:rPr>
          <w:t>;</w:t>
        </w:r>
      </w:hyperlink>
    </w:p>
    <w:p w:rsidR="006411D7" w:rsidRPr="006411D7" w:rsidRDefault="006411D7" w:rsidP="006411D7">
      <w:pPr>
        <w:pStyle w:val="10"/>
        <w:framePr w:w="9408" w:h="10743" w:hRule="exact" w:wrap="none" w:vAnchor="page" w:hAnchor="page" w:x="1456" w:y="6114"/>
        <w:numPr>
          <w:ilvl w:val="0"/>
          <w:numId w:val="22"/>
        </w:numPr>
        <w:shd w:val="clear" w:color="auto" w:fill="auto"/>
        <w:tabs>
          <w:tab w:val="left" w:pos="476"/>
        </w:tabs>
        <w:spacing w:after="205" w:line="220" w:lineRule="exact"/>
        <w:rPr>
          <w:sz w:val="24"/>
          <w:szCs w:val="24"/>
        </w:rPr>
      </w:pPr>
      <w:bookmarkStart w:id="12" w:name="bookmark11"/>
      <w:r w:rsidRPr="006411D7">
        <w:rPr>
          <w:sz w:val="24"/>
          <w:szCs w:val="24"/>
        </w:rPr>
        <w:t>Общие требования к организации образовательного процесса</w:t>
      </w:r>
      <w:bookmarkEnd w:id="12"/>
    </w:p>
    <w:p w:rsidR="006411D7" w:rsidRPr="006411D7" w:rsidRDefault="006411D7" w:rsidP="006411D7">
      <w:pPr>
        <w:framePr w:w="9408" w:h="10743" w:hRule="exact" w:wrap="none" w:vAnchor="page" w:hAnchor="page" w:x="1456" w:y="6114"/>
        <w:spacing w:after="283"/>
        <w:jc w:val="both"/>
        <w:rPr>
          <w:rFonts w:ascii="Times New Roman" w:hAnsi="Times New Roman" w:cs="Times New Roman"/>
        </w:rPr>
      </w:pPr>
      <w:r w:rsidRPr="006411D7">
        <w:rPr>
          <w:rFonts w:ascii="Times New Roman" w:hAnsi="Times New Roman" w:cs="Times New Roman"/>
        </w:rPr>
        <w:t>Обязательным условием допуска к производственной практике в рамках профессионального модуля Приготовление и подготовка к реализации полуфабрикатов для блюд, кулинарных изделий разнообразного ассортимента является освоение учебной практики и междисциплинарного курса Технология приготовления полуфабрикатов для сложной кулинарной продукции.</w:t>
      </w:r>
    </w:p>
    <w:p w:rsidR="006411D7" w:rsidRPr="006411D7" w:rsidRDefault="006411D7" w:rsidP="006411D7">
      <w:pPr>
        <w:pStyle w:val="10"/>
        <w:framePr w:w="9408" w:h="10743" w:hRule="exact" w:wrap="none" w:vAnchor="page" w:hAnchor="page" w:x="1456" w:y="6114"/>
        <w:numPr>
          <w:ilvl w:val="0"/>
          <w:numId w:val="22"/>
        </w:numPr>
        <w:shd w:val="clear" w:color="auto" w:fill="auto"/>
        <w:tabs>
          <w:tab w:val="left" w:pos="476"/>
        </w:tabs>
        <w:spacing w:after="205" w:line="220" w:lineRule="exact"/>
        <w:rPr>
          <w:sz w:val="24"/>
          <w:szCs w:val="24"/>
        </w:rPr>
      </w:pPr>
      <w:bookmarkStart w:id="13" w:name="bookmark12"/>
      <w:r w:rsidRPr="006411D7">
        <w:rPr>
          <w:sz w:val="24"/>
          <w:szCs w:val="24"/>
        </w:rPr>
        <w:t>Кадровое обеспечение образовательного процесса</w:t>
      </w:r>
      <w:bookmarkEnd w:id="13"/>
    </w:p>
    <w:p w:rsidR="006411D7" w:rsidRPr="006411D7" w:rsidRDefault="006411D7" w:rsidP="006411D7">
      <w:pPr>
        <w:framePr w:w="9408" w:h="10743" w:hRule="exact" w:wrap="none" w:vAnchor="page" w:hAnchor="page" w:x="1456" w:y="6114"/>
        <w:jc w:val="both"/>
        <w:rPr>
          <w:rFonts w:ascii="Times New Roman" w:hAnsi="Times New Roman" w:cs="Times New Roman"/>
        </w:rPr>
      </w:pPr>
      <w:r w:rsidRPr="006411D7">
        <w:rPr>
          <w:rFonts w:ascii="Times New Roman" w:hAnsi="Times New Roman" w:cs="Times New Roman"/>
        </w:rPr>
        <w:t>Требования к квалификации педагогических кадров, обеспечивающих обучение по междисциплинарному курсу: среднее профессиональное или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p>
    <w:p w:rsidR="006411D7" w:rsidRPr="006411D7" w:rsidRDefault="006411D7" w:rsidP="006411D7">
      <w:pPr>
        <w:framePr w:w="9408" w:h="10743" w:hRule="exact" w:wrap="none" w:vAnchor="page" w:hAnchor="page" w:x="1456" w:y="6114"/>
        <w:ind w:firstLine="160"/>
        <w:rPr>
          <w:rFonts w:ascii="Times New Roman" w:hAnsi="Times New Roman" w:cs="Times New Roman"/>
        </w:rPr>
      </w:pPr>
      <w:r w:rsidRPr="006411D7">
        <w:rPr>
          <w:rFonts w:ascii="Times New Roman" w:hAnsi="Times New Roman" w:cs="Times New Roman"/>
        </w:rPr>
        <w:t>Требования к квалификации педагогических кадров, осуществляющих руководство практикой:</w:t>
      </w:r>
    </w:p>
    <w:p w:rsidR="006411D7" w:rsidRPr="006411D7" w:rsidRDefault="006411D7" w:rsidP="006411D7">
      <w:pPr>
        <w:framePr w:w="9408" w:h="10743" w:hRule="exact" w:wrap="none" w:vAnchor="page" w:hAnchor="page" w:x="1456" w:y="6114"/>
        <w:jc w:val="both"/>
        <w:rPr>
          <w:rFonts w:ascii="Times New Roman" w:hAnsi="Times New Roman" w:cs="Times New Roman"/>
        </w:rPr>
      </w:pPr>
      <w:r w:rsidRPr="006411D7">
        <w:rPr>
          <w:rFonts w:ascii="Times New Roman" w:hAnsi="Times New Roman" w:cs="Times New Roman"/>
        </w:rPr>
        <w:t>Преподаватели должны соответствовать требованиям, указанным в ФГОС, мастера производственного обучения должны иметь на 1 - 2 разряда по профессии рабочего выше, чес предусмотрено ФГОС СПО для выпускников,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три года.</w:t>
      </w:r>
    </w:p>
    <w:p w:rsidR="006411D7" w:rsidRPr="006411D7" w:rsidRDefault="006411D7" w:rsidP="006411D7">
      <w:pPr>
        <w:framePr w:w="9408" w:h="10743" w:hRule="exact" w:wrap="none" w:vAnchor="page" w:hAnchor="page" w:x="1456" w:y="6114"/>
        <w:jc w:val="both"/>
        <w:rPr>
          <w:rFonts w:ascii="Times New Roman" w:hAnsi="Times New Roman" w:cs="Times New Roman"/>
        </w:rPr>
      </w:pPr>
      <w:r w:rsidRPr="006411D7">
        <w:rPr>
          <w:rFonts w:ascii="Times New Roman" w:hAnsi="Times New Roman" w:cs="Times New Roman"/>
        </w:rPr>
        <w:t>Руководители практики - представители организации, на базе которой проводиться практика: должны иметь опыт работы не менее 1 года на соответствующей должности повара или кондитера.</w:t>
      </w:r>
    </w:p>
    <w:p w:rsidR="006411D7" w:rsidRPr="006411D7" w:rsidRDefault="006411D7" w:rsidP="006411D7">
      <w:pPr>
        <w:framePr w:w="9408" w:h="10743" w:hRule="exact" w:wrap="none" w:vAnchor="page" w:hAnchor="page" w:x="1456" w:y="6114"/>
        <w:jc w:val="both"/>
        <w:rPr>
          <w:rFonts w:ascii="Times New Roman" w:hAnsi="Times New Roman" w:cs="Times New Roman"/>
        </w:rPr>
      </w:pPr>
      <w:r w:rsidRPr="006411D7">
        <w:rPr>
          <w:rFonts w:ascii="Times New Roman" w:hAnsi="Times New Roman" w:cs="Times New Roman"/>
        </w:rPr>
        <w:t>Наставники - представители организации, на базе которой проводится практика (при наличии) должны иметь опыт работы не менее 1 года на соответствующей должности повара или кондитера.</w:t>
      </w:r>
    </w:p>
    <w:p w:rsidR="006411D7" w:rsidRPr="006411D7" w:rsidRDefault="006411D7" w:rsidP="006411D7">
      <w:pPr>
        <w:framePr w:w="9408" w:h="10743" w:hRule="exact" w:wrap="none" w:vAnchor="page" w:hAnchor="page" w:x="1456" w:y="6114"/>
        <w:jc w:val="both"/>
        <w:rPr>
          <w:rFonts w:ascii="Times New Roman" w:hAnsi="Times New Roman" w:cs="Times New Roman"/>
        </w:rPr>
      </w:pPr>
      <w:r w:rsidRPr="006411D7">
        <w:rPr>
          <w:rFonts w:ascii="Times New Roman" w:hAnsi="Times New Roman" w:cs="Times New Roman"/>
        </w:rPr>
        <w:t>Специфические требования, дополняющие условия реализации образовательной программы СПО:</w:t>
      </w:r>
    </w:p>
    <w:p w:rsidR="006411D7" w:rsidRPr="006411D7" w:rsidRDefault="006411D7" w:rsidP="006411D7">
      <w:pPr>
        <w:widowControl/>
        <w:rPr>
          <w:rFonts w:ascii="Times New Roman" w:hAnsi="Times New Roman" w:cs="Times New Roman"/>
        </w:rPr>
        <w:sectPr w:rsidR="006411D7" w:rsidRPr="006411D7">
          <w:pgSz w:w="11900" w:h="16840"/>
          <w:pgMar w:top="360" w:right="360" w:bottom="360" w:left="360" w:header="0" w:footer="3" w:gutter="0"/>
          <w:cols w:space="720"/>
        </w:sectPr>
      </w:pPr>
    </w:p>
    <w:p w:rsidR="006411D7" w:rsidRPr="006411D7" w:rsidRDefault="006411D7" w:rsidP="006411D7">
      <w:pPr>
        <w:framePr w:w="9403" w:h="3082" w:hRule="exact" w:wrap="none" w:vAnchor="page" w:hAnchor="page" w:x="1671" w:y="513"/>
        <w:numPr>
          <w:ilvl w:val="0"/>
          <w:numId w:val="30"/>
        </w:numPr>
        <w:tabs>
          <w:tab w:val="left" w:pos="293"/>
          <w:tab w:val="right" w:pos="2803"/>
          <w:tab w:val="center" w:pos="3878"/>
          <w:tab w:val="right" w:pos="6331"/>
          <w:tab w:val="center" w:pos="7022"/>
          <w:tab w:val="center" w:pos="8189"/>
          <w:tab w:val="right" w:pos="9332"/>
        </w:tabs>
        <w:spacing w:line="274" w:lineRule="exact"/>
        <w:jc w:val="both"/>
        <w:rPr>
          <w:rFonts w:ascii="Times New Roman" w:hAnsi="Times New Roman" w:cs="Times New Roman"/>
        </w:rPr>
      </w:pPr>
      <w:r w:rsidRPr="006411D7">
        <w:rPr>
          <w:rFonts w:ascii="Times New Roman" w:hAnsi="Times New Roman" w:cs="Times New Roman"/>
        </w:rPr>
        <w:t>педагогические</w:t>
      </w:r>
      <w:r w:rsidRPr="006411D7">
        <w:rPr>
          <w:rFonts w:ascii="Times New Roman" w:hAnsi="Times New Roman" w:cs="Times New Roman"/>
        </w:rPr>
        <w:tab/>
        <w:t>кадры,</w:t>
      </w:r>
      <w:r w:rsidRPr="006411D7">
        <w:rPr>
          <w:rFonts w:ascii="Times New Roman" w:hAnsi="Times New Roman" w:cs="Times New Roman"/>
        </w:rPr>
        <w:tab/>
        <w:t>осуществляющие</w:t>
      </w:r>
      <w:r w:rsidRPr="006411D7">
        <w:rPr>
          <w:rFonts w:ascii="Times New Roman" w:hAnsi="Times New Roman" w:cs="Times New Roman"/>
        </w:rPr>
        <w:tab/>
        <w:t>руководство</w:t>
      </w:r>
      <w:r w:rsidRPr="006411D7">
        <w:rPr>
          <w:rFonts w:ascii="Times New Roman" w:hAnsi="Times New Roman" w:cs="Times New Roman"/>
        </w:rPr>
        <w:tab/>
        <w:t>практикой</w:t>
      </w:r>
      <w:r w:rsidRPr="006411D7">
        <w:rPr>
          <w:rFonts w:ascii="Times New Roman" w:hAnsi="Times New Roman" w:cs="Times New Roman"/>
        </w:rPr>
        <w:tab/>
        <w:t>должны</w:t>
      </w:r>
      <w:r w:rsidRPr="006411D7">
        <w:rPr>
          <w:rFonts w:ascii="Times New Roman" w:hAnsi="Times New Roman" w:cs="Times New Roman"/>
        </w:rPr>
        <w:tab/>
        <w:t>знать</w:t>
      </w:r>
    </w:p>
    <w:p w:rsidR="006411D7" w:rsidRPr="006411D7" w:rsidRDefault="006411D7" w:rsidP="006411D7">
      <w:pPr>
        <w:framePr w:w="9403" w:h="3082" w:hRule="exact" w:wrap="none" w:vAnchor="page" w:hAnchor="page" w:x="1671" w:y="513"/>
        <w:jc w:val="both"/>
        <w:rPr>
          <w:rFonts w:ascii="Times New Roman" w:hAnsi="Times New Roman" w:cs="Times New Roman"/>
        </w:rPr>
      </w:pPr>
      <w:r w:rsidRPr="006411D7">
        <w:rPr>
          <w:rFonts w:ascii="Times New Roman" w:hAnsi="Times New Roman" w:cs="Times New Roman"/>
        </w:rPr>
        <w:t>требования профессиональных стандартов «Повар» и «Кондитер»;</w:t>
      </w:r>
    </w:p>
    <w:p w:rsidR="006411D7" w:rsidRPr="006411D7" w:rsidRDefault="006411D7" w:rsidP="006411D7">
      <w:pPr>
        <w:framePr w:w="9403" w:h="3082" w:hRule="exact" w:wrap="none" w:vAnchor="page" w:hAnchor="page" w:x="1671" w:y="513"/>
        <w:numPr>
          <w:ilvl w:val="0"/>
          <w:numId w:val="30"/>
        </w:numPr>
        <w:tabs>
          <w:tab w:val="left" w:pos="293"/>
          <w:tab w:val="right" w:pos="2803"/>
          <w:tab w:val="center" w:pos="3878"/>
          <w:tab w:val="right" w:pos="6331"/>
          <w:tab w:val="center" w:pos="7022"/>
          <w:tab w:val="center" w:pos="8189"/>
          <w:tab w:val="right" w:pos="9332"/>
        </w:tabs>
        <w:spacing w:line="274" w:lineRule="exact"/>
        <w:jc w:val="both"/>
        <w:rPr>
          <w:rFonts w:ascii="Times New Roman" w:hAnsi="Times New Roman" w:cs="Times New Roman"/>
        </w:rPr>
      </w:pPr>
      <w:r w:rsidRPr="006411D7">
        <w:rPr>
          <w:rFonts w:ascii="Times New Roman" w:hAnsi="Times New Roman" w:cs="Times New Roman"/>
        </w:rPr>
        <w:t>педагогические</w:t>
      </w:r>
      <w:r w:rsidRPr="006411D7">
        <w:rPr>
          <w:rFonts w:ascii="Times New Roman" w:hAnsi="Times New Roman" w:cs="Times New Roman"/>
        </w:rPr>
        <w:tab/>
        <w:t>кадры,</w:t>
      </w:r>
      <w:r w:rsidRPr="006411D7">
        <w:rPr>
          <w:rFonts w:ascii="Times New Roman" w:hAnsi="Times New Roman" w:cs="Times New Roman"/>
        </w:rPr>
        <w:tab/>
        <w:t>осуществляющие</w:t>
      </w:r>
      <w:r w:rsidRPr="006411D7">
        <w:rPr>
          <w:rFonts w:ascii="Times New Roman" w:hAnsi="Times New Roman" w:cs="Times New Roman"/>
        </w:rPr>
        <w:tab/>
        <w:t>руководство</w:t>
      </w:r>
      <w:r w:rsidRPr="006411D7">
        <w:rPr>
          <w:rFonts w:ascii="Times New Roman" w:hAnsi="Times New Roman" w:cs="Times New Roman"/>
        </w:rPr>
        <w:tab/>
        <w:t>практикой</w:t>
      </w:r>
      <w:r w:rsidRPr="006411D7">
        <w:rPr>
          <w:rFonts w:ascii="Times New Roman" w:hAnsi="Times New Roman" w:cs="Times New Roman"/>
        </w:rPr>
        <w:tab/>
        <w:t>должны</w:t>
      </w:r>
      <w:r w:rsidRPr="006411D7">
        <w:rPr>
          <w:rFonts w:ascii="Times New Roman" w:hAnsi="Times New Roman" w:cs="Times New Roman"/>
        </w:rPr>
        <w:tab/>
        <w:t>знать</w:t>
      </w:r>
    </w:p>
    <w:p w:rsidR="006411D7" w:rsidRPr="006411D7" w:rsidRDefault="006411D7" w:rsidP="006411D7">
      <w:pPr>
        <w:framePr w:w="9403" w:h="3082" w:hRule="exact" w:wrap="none" w:vAnchor="page" w:hAnchor="page" w:x="1671" w:y="513"/>
        <w:jc w:val="both"/>
        <w:rPr>
          <w:rFonts w:ascii="Times New Roman" w:hAnsi="Times New Roman" w:cs="Times New Roman"/>
        </w:rPr>
      </w:pPr>
      <w:r w:rsidRPr="006411D7">
        <w:rPr>
          <w:rFonts w:ascii="Times New Roman" w:hAnsi="Times New Roman" w:cs="Times New Roman"/>
        </w:rPr>
        <w:t xml:space="preserve">требования </w:t>
      </w:r>
      <w:r w:rsidRPr="006411D7">
        <w:rPr>
          <w:rFonts w:ascii="Times New Roman" w:hAnsi="Times New Roman" w:cs="Times New Roman"/>
          <w:lang w:val="en-US" w:eastAsia="en-US" w:bidi="en-US"/>
        </w:rPr>
        <w:t>W SR;</w:t>
      </w:r>
    </w:p>
    <w:p w:rsidR="006411D7" w:rsidRPr="006411D7" w:rsidRDefault="006411D7" w:rsidP="006411D7">
      <w:pPr>
        <w:framePr w:w="9403" w:h="3082" w:hRule="exact" w:wrap="none" w:vAnchor="page" w:hAnchor="page" w:x="1671" w:y="513"/>
        <w:numPr>
          <w:ilvl w:val="0"/>
          <w:numId w:val="30"/>
        </w:numPr>
        <w:tabs>
          <w:tab w:val="left" w:pos="293"/>
          <w:tab w:val="right" w:pos="2803"/>
          <w:tab w:val="center" w:pos="3878"/>
          <w:tab w:val="right" w:pos="6331"/>
          <w:tab w:val="center" w:pos="7022"/>
          <w:tab w:val="center" w:pos="8189"/>
          <w:tab w:val="right" w:pos="9332"/>
        </w:tabs>
        <w:spacing w:line="274" w:lineRule="exact"/>
        <w:jc w:val="both"/>
        <w:rPr>
          <w:rFonts w:ascii="Times New Roman" w:hAnsi="Times New Roman" w:cs="Times New Roman"/>
        </w:rPr>
      </w:pPr>
      <w:r w:rsidRPr="006411D7">
        <w:rPr>
          <w:rFonts w:ascii="Times New Roman" w:hAnsi="Times New Roman" w:cs="Times New Roman"/>
        </w:rPr>
        <w:t>педагогические</w:t>
      </w:r>
      <w:r w:rsidRPr="006411D7">
        <w:rPr>
          <w:rFonts w:ascii="Times New Roman" w:hAnsi="Times New Roman" w:cs="Times New Roman"/>
        </w:rPr>
        <w:tab/>
        <w:t>кадры,</w:t>
      </w:r>
      <w:r w:rsidRPr="006411D7">
        <w:rPr>
          <w:rFonts w:ascii="Times New Roman" w:hAnsi="Times New Roman" w:cs="Times New Roman"/>
        </w:rPr>
        <w:tab/>
        <w:t>осуществляющие</w:t>
      </w:r>
      <w:r w:rsidRPr="006411D7">
        <w:rPr>
          <w:rFonts w:ascii="Times New Roman" w:hAnsi="Times New Roman" w:cs="Times New Roman"/>
        </w:rPr>
        <w:tab/>
        <w:t>руководство</w:t>
      </w:r>
      <w:r w:rsidRPr="006411D7">
        <w:rPr>
          <w:rFonts w:ascii="Times New Roman" w:hAnsi="Times New Roman" w:cs="Times New Roman"/>
        </w:rPr>
        <w:tab/>
        <w:t>практикой</w:t>
      </w:r>
      <w:r w:rsidRPr="006411D7">
        <w:rPr>
          <w:rFonts w:ascii="Times New Roman" w:hAnsi="Times New Roman" w:cs="Times New Roman"/>
        </w:rPr>
        <w:tab/>
        <w:t>должны</w:t>
      </w:r>
      <w:r w:rsidRPr="006411D7">
        <w:rPr>
          <w:rFonts w:ascii="Times New Roman" w:hAnsi="Times New Roman" w:cs="Times New Roman"/>
        </w:rPr>
        <w:tab/>
        <w:t>знать</w:t>
      </w:r>
    </w:p>
    <w:p w:rsidR="006411D7" w:rsidRPr="006411D7" w:rsidRDefault="006411D7" w:rsidP="006411D7">
      <w:pPr>
        <w:framePr w:w="9403" w:h="3082" w:hRule="exact" w:wrap="none" w:vAnchor="page" w:hAnchor="page" w:x="1671" w:y="513"/>
        <w:jc w:val="both"/>
        <w:rPr>
          <w:rFonts w:ascii="Times New Roman" w:hAnsi="Times New Roman" w:cs="Times New Roman"/>
        </w:rPr>
      </w:pPr>
      <w:r w:rsidRPr="006411D7">
        <w:rPr>
          <w:rFonts w:ascii="Times New Roman" w:hAnsi="Times New Roman" w:cs="Times New Roman"/>
        </w:rPr>
        <w:t>требования регионального рынка труда;</w:t>
      </w:r>
    </w:p>
    <w:p w:rsidR="006411D7" w:rsidRPr="006411D7" w:rsidRDefault="006411D7" w:rsidP="006411D7">
      <w:pPr>
        <w:framePr w:w="9403" w:h="3082" w:hRule="exact" w:wrap="none" w:vAnchor="page" w:hAnchor="page" w:x="1671" w:y="513"/>
        <w:numPr>
          <w:ilvl w:val="0"/>
          <w:numId w:val="30"/>
        </w:numPr>
        <w:tabs>
          <w:tab w:val="left" w:pos="293"/>
          <w:tab w:val="right" w:pos="2803"/>
          <w:tab w:val="center" w:pos="3878"/>
          <w:tab w:val="right" w:pos="6331"/>
          <w:tab w:val="center" w:pos="7022"/>
          <w:tab w:val="center" w:pos="8189"/>
          <w:tab w:val="right" w:pos="9332"/>
        </w:tabs>
        <w:spacing w:line="274" w:lineRule="exact"/>
        <w:jc w:val="both"/>
        <w:rPr>
          <w:rFonts w:ascii="Times New Roman" w:hAnsi="Times New Roman" w:cs="Times New Roman"/>
        </w:rPr>
      </w:pPr>
      <w:r w:rsidRPr="006411D7">
        <w:rPr>
          <w:rFonts w:ascii="Times New Roman" w:hAnsi="Times New Roman" w:cs="Times New Roman"/>
        </w:rPr>
        <w:t>педагогические</w:t>
      </w:r>
      <w:r w:rsidRPr="006411D7">
        <w:rPr>
          <w:rFonts w:ascii="Times New Roman" w:hAnsi="Times New Roman" w:cs="Times New Roman"/>
        </w:rPr>
        <w:tab/>
        <w:t>кадры,</w:t>
      </w:r>
      <w:r w:rsidRPr="006411D7">
        <w:rPr>
          <w:rFonts w:ascii="Times New Roman" w:hAnsi="Times New Roman" w:cs="Times New Roman"/>
        </w:rPr>
        <w:tab/>
        <w:t>осуществляющие</w:t>
      </w:r>
      <w:r w:rsidRPr="006411D7">
        <w:rPr>
          <w:rFonts w:ascii="Times New Roman" w:hAnsi="Times New Roman" w:cs="Times New Roman"/>
        </w:rPr>
        <w:tab/>
        <w:t>руководство</w:t>
      </w:r>
      <w:r w:rsidRPr="006411D7">
        <w:rPr>
          <w:rFonts w:ascii="Times New Roman" w:hAnsi="Times New Roman" w:cs="Times New Roman"/>
        </w:rPr>
        <w:tab/>
        <w:t>практикой</w:t>
      </w:r>
      <w:r w:rsidRPr="006411D7">
        <w:rPr>
          <w:rFonts w:ascii="Times New Roman" w:hAnsi="Times New Roman" w:cs="Times New Roman"/>
        </w:rPr>
        <w:tab/>
        <w:t>должны</w:t>
      </w:r>
      <w:r w:rsidRPr="006411D7">
        <w:rPr>
          <w:rFonts w:ascii="Times New Roman" w:hAnsi="Times New Roman" w:cs="Times New Roman"/>
        </w:rPr>
        <w:tab/>
        <w:t>знать</w:t>
      </w:r>
    </w:p>
    <w:p w:rsidR="006411D7" w:rsidRPr="006411D7" w:rsidRDefault="006411D7" w:rsidP="006411D7">
      <w:pPr>
        <w:framePr w:w="9403" w:h="3082" w:hRule="exact" w:wrap="none" w:vAnchor="page" w:hAnchor="page" w:x="1671" w:y="513"/>
        <w:jc w:val="both"/>
        <w:rPr>
          <w:rFonts w:ascii="Times New Roman" w:hAnsi="Times New Roman" w:cs="Times New Roman"/>
        </w:rPr>
      </w:pPr>
      <w:r w:rsidRPr="006411D7">
        <w:rPr>
          <w:rFonts w:ascii="Times New Roman" w:hAnsi="Times New Roman" w:cs="Times New Roman"/>
        </w:rPr>
        <w:t>особенности национальной кухни;</w:t>
      </w:r>
    </w:p>
    <w:p w:rsidR="006411D7" w:rsidRPr="006411D7" w:rsidRDefault="006411D7" w:rsidP="006411D7">
      <w:pPr>
        <w:framePr w:w="9403" w:h="3082" w:hRule="exact" w:wrap="none" w:vAnchor="page" w:hAnchor="page" w:x="1671" w:y="513"/>
        <w:jc w:val="both"/>
        <w:rPr>
          <w:rFonts w:ascii="Times New Roman" w:hAnsi="Times New Roman" w:cs="Times New Roman"/>
        </w:rPr>
      </w:pPr>
      <w:r w:rsidRPr="006411D7">
        <w:rPr>
          <w:rFonts w:ascii="Times New Roman" w:hAnsi="Times New Roman" w:cs="Times New Roman"/>
        </w:rPr>
        <w:t>Опыт деятельности в организациях общественного питания является обязательным для преподавателей, отвечающих за освоение студентов профессионального цикла, эти преподаватели должны проходить стажировку в профильных организациях.</w:t>
      </w:r>
    </w:p>
    <w:p w:rsidR="006411D7" w:rsidRPr="006411D7" w:rsidRDefault="006411D7" w:rsidP="006411D7">
      <w:pPr>
        <w:widowControl/>
        <w:rPr>
          <w:rFonts w:ascii="Times New Roman" w:hAnsi="Times New Roman" w:cs="Times New Roman"/>
        </w:rPr>
        <w:sectPr w:rsidR="006411D7" w:rsidRPr="006411D7">
          <w:pgSz w:w="11900" w:h="16840"/>
          <w:pgMar w:top="360" w:right="360" w:bottom="360" w:left="360" w:header="0" w:footer="3" w:gutter="0"/>
          <w:cols w:space="720"/>
        </w:sectPr>
      </w:pPr>
    </w:p>
    <w:p w:rsidR="002D01BB" w:rsidRPr="006411D7" w:rsidRDefault="002D01BB">
      <w:pPr>
        <w:rPr>
          <w:rFonts w:ascii="Times New Roman" w:hAnsi="Times New Roman" w:cs="Times New Roman"/>
        </w:rPr>
      </w:pPr>
    </w:p>
    <w:sectPr w:rsidR="002D01BB" w:rsidRPr="006411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07797"/>
    <w:multiLevelType w:val="multilevel"/>
    <w:tmpl w:val="58C4BF6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97757BD"/>
    <w:multiLevelType w:val="multilevel"/>
    <w:tmpl w:val="4E80E954"/>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D4C41AE"/>
    <w:multiLevelType w:val="multilevel"/>
    <w:tmpl w:val="F2565938"/>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FAF4260"/>
    <w:multiLevelType w:val="multilevel"/>
    <w:tmpl w:val="580E920E"/>
    <w:lvl w:ilvl="0">
      <w:start w:val="2"/>
      <w:numFmt w:val="decimal"/>
      <w:lvlText w:val="3.%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21C372EB"/>
    <w:multiLevelType w:val="multilevel"/>
    <w:tmpl w:val="D178A2F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23D307EC"/>
    <w:multiLevelType w:val="multilevel"/>
    <w:tmpl w:val="5608F624"/>
    <w:lvl w:ilvl="0">
      <w:start w:val="2"/>
      <w:numFmt w:val="decimal"/>
      <w:lvlText w:val="4.%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242E390F"/>
    <w:multiLevelType w:val="multilevel"/>
    <w:tmpl w:val="890631C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411F0A4E"/>
    <w:multiLevelType w:val="multilevel"/>
    <w:tmpl w:val="08F0404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47240039"/>
    <w:multiLevelType w:val="multilevel"/>
    <w:tmpl w:val="51E2B07A"/>
    <w:lvl w:ilvl="0">
      <w:start w:val="9"/>
      <w:numFmt w:val="decimal"/>
      <w:lvlText w:val="43.0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49883CC0"/>
    <w:multiLevelType w:val="multilevel"/>
    <w:tmpl w:val="960CD664"/>
    <w:lvl w:ilvl="0">
      <w:start w:val="2"/>
      <w:numFmt w:val="decimal"/>
      <w:lvlText w:val="1.%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58527BC8"/>
    <w:multiLevelType w:val="multilevel"/>
    <w:tmpl w:val="F372248E"/>
    <w:lvl w:ilvl="0">
      <w:start w:val="9"/>
      <w:numFmt w:val="decimal"/>
      <w:lvlText w:val="43.0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5BB3249A"/>
    <w:multiLevelType w:val="multilevel"/>
    <w:tmpl w:val="A7247F7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5F96522F"/>
    <w:multiLevelType w:val="multilevel"/>
    <w:tmpl w:val="1766071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67FF73CC"/>
    <w:multiLevelType w:val="multilevel"/>
    <w:tmpl w:val="50AC4040"/>
    <w:lvl w:ilvl="0">
      <w:start w:val="9"/>
      <w:numFmt w:val="decimal"/>
      <w:lvlText w:val="43.01.%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6BBE19EA"/>
    <w:multiLevelType w:val="multilevel"/>
    <w:tmpl w:val="9AEA67D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8"/>
  </w:num>
  <w:num w:numId="2">
    <w:abstractNumId w:val="8"/>
    <w:lvlOverride w:ilvl="0">
      <w:startOverride w:val="9"/>
    </w:lvlOverride>
    <w:lvlOverride w:ilvl="1"/>
    <w:lvlOverride w:ilvl="2"/>
    <w:lvlOverride w:ilvl="3"/>
    <w:lvlOverride w:ilvl="4"/>
    <w:lvlOverride w:ilvl="5"/>
    <w:lvlOverride w:ilvl="6"/>
    <w:lvlOverride w:ilvl="7"/>
    <w:lvlOverride w:ilvl="8"/>
  </w:num>
  <w:num w:numId="3">
    <w:abstractNumId w:val="10"/>
  </w:num>
  <w:num w:numId="4">
    <w:abstractNumId w:val="10"/>
    <w:lvlOverride w:ilvl="0">
      <w:startOverride w:val="9"/>
    </w:lvlOverride>
    <w:lvlOverride w:ilvl="1"/>
    <w:lvlOverride w:ilvl="2"/>
    <w:lvlOverride w:ilvl="3"/>
    <w:lvlOverride w:ilvl="4"/>
    <w:lvlOverride w:ilvl="5"/>
    <w:lvlOverride w:ilvl="6"/>
    <w:lvlOverride w:ilvl="7"/>
    <w:lvlOverride w:ilvl="8"/>
  </w:num>
  <w:num w:numId="5">
    <w:abstractNumId w:val="14"/>
  </w:num>
  <w:num w:numId="6">
    <w:abstractNumId w:val="14"/>
    <w:lvlOverride w:ilvl="0">
      <w:startOverride w:val="1"/>
    </w:lvlOverride>
    <w:lvlOverride w:ilvl="1"/>
    <w:lvlOverride w:ilvl="2"/>
    <w:lvlOverride w:ilvl="3"/>
    <w:lvlOverride w:ilvl="4"/>
    <w:lvlOverride w:ilvl="5"/>
    <w:lvlOverride w:ilvl="6"/>
    <w:lvlOverride w:ilvl="7"/>
    <w:lvlOverride w:ilvl="8"/>
  </w:num>
  <w:num w:numId="7">
    <w:abstractNumId w:val="1"/>
  </w:num>
  <w:num w:numId="8">
    <w:abstractNumId w:val="1"/>
    <w:lvlOverride w:ilvl="0">
      <w:startOverride w:val="1"/>
    </w:lvlOverride>
    <w:lvlOverride w:ilvl="1"/>
    <w:lvlOverride w:ilvl="2"/>
    <w:lvlOverride w:ilvl="3"/>
    <w:lvlOverride w:ilvl="4"/>
    <w:lvlOverride w:ilvl="5"/>
    <w:lvlOverride w:ilvl="6"/>
    <w:lvlOverride w:ilvl="7"/>
    <w:lvlOverride w:ilvl="8"/>
  </w:num>
  <w:num w:numId="9">
    <w:abstractNumId w:val="13"/>
  </w:num>
  <w:num w:numId="10">
    <w:abstractNumId w:val="13"/>
    <w:lvlOverride w:ilvl="0">
      <w:startOverride w:val="9"/>
    </w:lvlOverride>
    <w:lvlOverride w:ilvl="1"/>
    <w:lvlOverride w:ilvl="2"/>
    <w:lvlOverride w:ilvl="3"/>
    <w:lvlOverride w:ilvl="4"/>
    <w:lvlOverride w:ilvl="5"/>
    <w:lvlOverride w:ilvl="6"/>
    <w:lvlOverride w:ilvl="7"/>
    <w:lvlOverride w:ilvl="8"/>
  </w:num>
  <w:num w:numId="11">
    <w:abstractNumId w:val="4"/>
  </w:num>
  <w:num w:numId="12">
    <w:abstractNumId w:val="4"/>
  </w:num>
  <w:num w:numId="13">
    <w:abstractNumId w:val="9"/>
  </w:num>
  <w:num w:numId="14">
    <w:abstractNumId w:val="9"/>
    <w:lvlOverride w:ilvl="0">
      <w:startOverride w:val="2"/>
    </w:lvlOverride>
    <w:lvlOverride w:ilvl="1"/>
    <w:lvlOverride w:ilvl="2"/>
    <w:lvlOverride w:ilvl="3"/>
    <w:lvlOverride w:ilvl="4"/>
    <w:lvlOverride w:ilvl="5"/>
    <w:lvlOverride w:ilvl="6"/>
    <w:lvlOverride w:ilvl="7"/>
    <w:lvlOverride w:ilvl="8"/>
  </w:num>
  <w:num w:numId="15">
    <w:abstractNumId w:val="3"/>
  </w:num>
  <w:num w:numId="16">
    <w:abstractNumId w:val="3"/>
    <w:lvlOverride w:ilvl="0">
      <w:startOverride w:val="2"/>
    </w:lvlOverride>
    <w:lvlOverride w:ilvl="1"/>
    <w:lvlOverride w:ilvl="2"/>
    <w:lvlOverride w:ilvl="3"/>
    <w:lvlOverride w:ilvl="4"/>
    <w:lvlOverride w:ilvl="5"/>
    <w:lvlOverride w:ilvl="6"/>
    <w:lvlOverride w:ilvl="7"/>
    <w:lvlOverride w:ilvl="8"/>
  </w:num>
  <w:num w:numId="17">
    <w:abstractNumId w:val="11"/>
  </w:num>
  <w:num w:numId="18">
    <w:abstractNumId w:val="11"/>
    <w:lvlOverride w:ilvl="0">
      <w:startOverride w:val="1"/>
    </w:lvlOverride>
    <w:lvlOverride w:ilvl="1"/>
    <w:lvlOverride w:ilvl="2"/>
    <w:lvlOverride w:ilvl="3"/>
    <w:lvlOverride w:ilvl="4"/>
    <w:lvlOverride w:ilvl="5"/>
    <w:lvlOverride w:ilvl="6"/>
    <w:lvlOverride w:ilvl="7"/>
    <w:lvlOverride w:ilvl="8"/>
  </w:num>
  <w:num w:numId="19">
    <w:abstractNumId w:val="12"/>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5"/>
  </w:num>
  <w:num w:numId="22">
    <w:abstractNumId w:val="5"/>
    <w:lvlOverride w:ilvl="0">
      <w:startOverride w:val="2"/>
    </w:lvlOverride>
    <w:lvlOverride w:ilvl="1"/>
    <w:lvlOverride w:ilvl="2"/>
    <w:lvlOverride w:ilvl="3"/>
    <w:lvlOverride w:ilvl="4"/>
    <w:lvlOverride w:ilvl="5"/>
    <w:lvlOverride w:ilvl="6"/>
    <w:lvlOverride w:ilvl="7"/>
    <w:lvlOverride w:ilvl="8"/>
  </w:num>
  <w:num w:numId="23">
    <w:abstractNumId w:val="7"/>
  </w:num>
  <w:num w:numId="24">
    <w:abstractNumId w:val="7"/>
    <w:lvlOverride w:ilvl="0">
      <w:startOverride w:val="1"/>
    </w:lvlOverride>
    <w:lvlOverride w:ilvl="1"/>
    <w:lvlOverride w:ilvl="2"/>
    <w:lvlOverride w:ilvl="3"/>
    <w:lvlOverride w:ilvl="4"/>
    <w:lvlOverride w:ilvl="5"/>
    <w:lvlOverride w:ilvl="6"/>
    <w:lvlOverride w:ilvl="7"/>
    <w:lvlOverride w:ilvl="8"/>
  </w:num>
  <w:num w:numId="25">
    <w:abstractNumId w:val="0"/>
  </w:num>
  <w:num w:numId="26">
    <w:abstractNumId w:val="0"/>
    <w:lvlOverride w:ilvl="0">
      <w:startOverride w:val="1"/>
    </w:lvlOverride>
    <w:lvlOverride w:ilvl="1"/>
    <w:lvlOverride w:ilvl="2"/>
    <w:lvlOverride w:ilvl="3"/>
    <w:lvlOverride w:ilvl="4"/>
    <w:lvlOverride w:ilvl="5"/>
    <w:lvlOverride w:ilvl="6"/>
    <w:lvlOverride w:ilvl="7"/>
    <w:lvlOverride w:ilvl="8"/>
  </w:num>
  <w:num w:numId="27">
    <w:abstractNumId w:val="2"/>
  </w:num>
  <w:num w:numId="28">
    <w:abstractNumId w:val="2"/>
    <w:lvlOverride w:ilvl="0">
      <w:startOverride w:val="2"/>
    </w:lvlOverride>
    <w:lvlOverride w:ilvl="1"/>
    <w:lvlOverride w:ilvl="2"/>
    <w:lvlOverride w:ilvl="3"/>
    <w:lvlOverride w:ilvl="4"/>
    <w:lvlOverride w:ilvl="5"/>
    <w:lvlOverride w:ilvl="6"/>
    <w:lvlOverride w:ilvl="7"/>
    <w:lvlOverride w:ilvl="8"/>
  </w:num>
  <w:num w:numId="29">
    <w:abstractNumId w:val="6"/>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1C4"/>
    <w:rsid w:val="002D01BB"/>
    <w:rsid w:val="006411D7"/>
    <w:rsid w:val="00A80241"/>
    <w:rsid w:val="00FC71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44A17"/>
  <w15:chartTrackingRefBased/>
  <w15:docId w15:val="{0DE78062-D657-4440-A9C4-A2AE19FA3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11D7"/>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6411D7"/>
    <w:rPr>
      <w:color w:val="000080"/>
      <w:u w:val="single"/>
    </w:rPr>
  </w:style>
  <w:style w:type="character" w:styleId="a4">
    <w:name w:val="FollowedHyperlink"/>
    <w:basedOn w:val="a0"/>
    <w:uiPriority w:val="99"/>
    <w:semiHidden/>
    <w:unhideWhenUsed/>
    <w:rsid w:val="006411D7"/>
    <w:rPr>
      <w:color w:val="954F72" w:themeColor="followedHyperlink"/>
      <w:u w:val="single"/>
    </w:rPr>
  </w:style>
  <w:style w:type="paragraph" w:customStyle="1" w:styleId="msonormal0">
    <w:name w:val="msonormal"/>
    <w:basedOn w:val="a"/>
    <w:rsid w:val="006411D7"/>
    <w:pPr>
      <w:widowControl/>
      <w:spacing w:before="100" w:beforeAutospacing="1" w:after="100" w:afterAutospacing="1"/>
    </w:pPr>
    <w:rPr>
      <w:rFonts w:ascii="Times New Roman" w:eastAsia="Times New Roman" w:hAnsi="Times New Roman" w:cs="Times New Roman"/>
      <w:color w:val="auto"/>
      <w:lang w:bidi="ar-SA"/>
    </w:rPr>
  </w:style>
  <w:style w:type="paragraph" w:styleId="a5">
    <w:name w:val="Balloon Text"/>
    <w:basedOn w:val="a"/>
    <w:link w:val="a6"/>
    <w:uiPriority w:val="99"/>
    <w:semiHidden/>
    <w:unhideWhenUsed/>
    <w:rsid w:val="006411D7"/>
    <w:rPr>
      <w:rFonts w:ascii="Segoe UI" w:hAnsi="Segoe UI" w:cs="Segoe UI"/>
      <w:sz w:val="18"/>
      <w:szCs w:val="18"/>
    </w:rPr>
  </w:style>
  <w:style w:type="character" w:customStyle="1" w:styleId="a6">
    <w:name w:val="Текст выноски Знак"/>
    <w:basedOn w:val="a0"/>
    <w:link w:val="a5"/>
    <w:uiPriority w:val="99"/>
    <w:semiHidden/>
    <w:rsid w:val="006411D7"/>
    <w:rPr>
      <w:rFonts w:ascii="Segoe UI" w:eastAsia="Arial Unicode MS" w:hAnsi="Segoe UI" w:cs="Segoe UI"/>
      <w:color w:val="000000"/>
      <w:sz w:val="18"/>
      <w:szCs w:val="18"/>
      <w:lang w:eastAsia="ru-RU" w:bidi="ru-RU"/>
    </w:rPr>
  </w:style>
  <w:style w:type="character" w:customStyle="1" w:styleId="1">
    <w:name w:val="Заголовок №1_"/>
    <w:basedOn w:val="a0"/>
    <w:link w:val="10"/>
    <w:locked/>
    <w:rsid w:val="006411D7"/>
    <w:rPr>
      <w:rFonts w:ascii="Times New Roman" w:eastAsia="Times New Roman" w:hAnsi="Times New Roman" w:cs="Times New Roman"/>
      <w:b/>
      <w:bCs/>
      <w:shd w:val="clear" w:color="auto" w:fill="FFFFFF"/>
    </w:rPr>
  </w:style>
  <w:style w:type="paragraph" w:customStyle="1" w:styleId="10">
    <w:name w:val="Заголовок №1"/>
    <w:basedOn w:val="a"/>
    <w:link w:val="1"/>
    <w:rsid w:val="006411D7"/>
    <w:pPr>
      <w:shd w:val="clear" w:color="auto" w:fill="FFFFFF"/>
      <w:spacing w:line="274" w:lineRule="exact"/>
      <w:jc w:val="both"/>
      <w:outlineLvl w:val="0"/>
    </w:pPr>
    <w:rPr>
      <w:rFonts w:ascii="Times New Roman" w:eastAsia="Times New Roman" w:hAnsi="Times New Roman" w:cs="Times New Roman"/>
      <w:b/>
      <w:bCs/>
      <w:color w:val="auto"/>
      <w:sz w:val="22"/>
      <w:szCs w:val="22"/>
      <w:lang w:eastAsia="en-US" w:bidi="ar-SA"/>
    </w:rPr>
  </w:style>
  <w:style w:type="character" w:customStyle="1" w:styleId="4">
    <w:name w:val="Основной текст (4)_"/>
    <w:basedOn w:val="a0"/>
    <w:link w:val="40"/>
    <w:locked/>
    <w:rsid w:val="006411D7"/>
    <w:rPr>
      <w:rFonts w:ascii="Times New Roman" w:eastAsia="Times New Roman" w:hAnsi="Times New Roman" w:cs="Times New Roman"/>
      <w:shd w:val="clear" w:color="auto" w:fill="FFFFFF"/>
    </w:rPr>
  </w:style>
  <w:style w:type="paragraph" w:customStyle="1" w:styleId="40">
    <w:name w:val="Основной текст (4)"/>
    <w:basedOn w:val="a"/>
    <w:link w:val="4"/>
    <w:rsid w:val="006411D7"/>
    <w:pPr>
      <w:shd w:val="clear" w:color="auto" w:fill="FFFFFF"/>
      <w:spacing w:line="250" w:lineRule="exact"/>
      <w:jc w:val="both"/>
    </w:pPr>
    <w:rPr>
      <w:rFonts w:ascii="Times New Roman" w:eastAsia="Times New Roman" w:hAnsi="Times New Roman" w:cs="Times New Roman"/>
      <w:color w:val="auto"/>
      <w:sz w:val="22"/>
      <w:szCs w:val="22"/>
      <w:lang w:eastAsia="en-US" w:bidi="ar-SA"/>
    </w:rPr>
  </w:style>
  <w:style w:type="character" w:customStyle="1" w:styleId="2">
    <w:name w:val="Колонтитул (2)_"/>
    <w:basedOn w:val="a0"/>
    <w:link w:val="20"/>
    <w:locked/>
    <w:rsid w:val="006411D7"/>
    <w:rPr>
      <w:rFonts w:ascii="Times New Roman" w:eastAsia="Times New Roman" w:hAnsi="Times New Roman" w:cs="Times New Roman"/>
      <w:shd w:val="clear" w:color="auto" w:fill="FFFFFF"/>
    </w:rPr>
  </w:style>
  <w:style w:type="paragraph" w:customStyle="1" w:styleId="20">
    <w:name w:val="Колонтитул (2)"/>
    <w:basedOn w:val="a"/>
    <w:link w:val="2"/>
    <w:rsid w:val="006411D7"/>
    <w:pPr>
      <w:shd w:val="clear" w:color="auto" w:fill="FFFFFF"/>
      <w:spacing w:line="0" w:lineRule="atLeast"/>
    </w:pPr>
    <w:rPr>
      <w:rFonts w:ascii="Times New Roman" w:eastAsia="Times New Roman" w:hAnsi="Times New Roman" w:cs="Times New Roman"/>
      <w:color w:val="auto"/>
      <w:sz w:val="22"/>
      <w:szCs w:val="22"/>
      <w:lang w:eastAsia="en-US" w:bidi="ar-SA"/>
    </w:rPr>
  </w:style>
  <w:style w:type="character" w:customStyle="1" w:styleId="a7">
    <w:name w:val="Колонтитул_"/>
    <w:basedOn w:val="a0"/>
    <w:link w:val="a8"/>
    <w:locked/>
    <w:rsid w:val="006411D7"/>
    <w:rPr>
      <w:rFonts w:ascii="Times New Roman" w:eastAsia="Times New Roman" w:hAnsi="Times New Roman" w:cs="Times New Roman"/>
      <w:b/>
      <w:bCs/>
      <w:shd w:val="clear" w:color="auto" w:fill="FFFFFF"/>
    </w:rPr>
  </w:style>
  <w:style w:type="paragraph" w:customStyle="1" w:styleId="a8">
    <w:name w:val="Колонтитул"/>
    <w:basedOn w:val="a"/>
    <w:link w:val="a7"/>
    <w:rsid w:val="006411D7"/>
    <w:pPr>
      <w:shd w:val="clear" w:color="auto" w:fill="FFFFFF"/>
      <w:spacing w:line="0" w:lineRule="atLeast"/>
      <w:jc w:val="center"/>
    </w:pPr>
    <w:rPr>
      <w:rFonts w:ascii="Times New Roman" w:eastAsia="Times New Roman" w:hAnsi="Times New Roman" w:cs="Times New Roman"/>
      <w:b/>
      <w:bCs/>
      <w:color w:val="auto"/>
      <w:sz w:val="22"/>
      <w:szCs w:val="22"/>
      <w:lang w:eastAsia="en-US" w:bidi="ar-SA"/>
    </w:rPr>
  </w:style>
  <w:style w:type="character" w:customStyle="1" w:styleId="5">
    <w:name w:val="Основной текст (5)_"/>
    <w:basedOn w:val="a0"/>
    <w:link w:val="50"/>
    <w:locked/>
    <w:rsid w:val="006411D7"/>
    <w:rPr>
      <w:rFonts w:ascii="Calibri" w:eastAsia="Calibri" w:hAnsi="Calibri" w:cs="Calibri"/>
      <w:b/>
      <w:bCs/>
      <w:shd w:val="clear" w:color="auto" w:fill="FFFFFF"/>
    </w:rPr>
  </w:style>
  <w:style w:type="paragraph" w:customStyle="1" w:styleId="50">
    <w:name w:val="Основной текст (5)"/>
    <w:basedOn w:val="a"/>
    <w:link w:val="5"/>
    <w:rsid w:val="006411D7"/>
    <w:pPr>
      <w:shd w:val="clear" w:color="auto" w:fill="FFFFFF"/>
      <w:spacing w:after="240" w:line="274" w:lineRule="exact"/>
    </w:pPr>
    <w:rPr>
      <w:rFonts w:ascii="Calibri" w:eastAsia="Calibri" w:hAnsi="Calibri" w:cs="Calibri"/>
      <w:b/>
      <w:bCs/>
      <w:color w:val="auto"/>
      <w:sz w:val="22"/>
      <w:szCs w:val="22"/>
      <w:lang w:eastAsia="en-US" w:bidi="ar-SA"/>
    </w:rPr>
  </w:style>
  <w:style w:type="character" w:customStyle="1" w:styleId="21">
    <w:name w:val="Основной текст (2)_"/>
    <w:basedOn w:val="a0"/>
    <w:rsid w:val="006411D7"/>
    <w:rPr>
      <w:rFonts w:ascii="Times New Roman" w:eastAsia="Times New Roman" w:hAnsi="Times New Roman" w:cs="Times New Roman" w:hint="default"/>
      <w:b w:val="0"/>
      <w:bCs w:val="0"/>
      <w:i w:val="0"/>
      <w:iCs w:val="0"/>
      <w:smallCaps w:val="0"/>
      <w:strike w:val="0"/>
      <w:dstrike w:val="0"/>
      <w:sz w:val="22"/>
      <w:szCs w:val="22"/>
      <w:u w:val="none"/>
      <w:effect w:val="none"/>
    </w:rPr>
  </w:style>
  <w:style w:type="character" w:customStyle="1" w:styleId="3">
    <w:name w:val="Основной текст (3)_"/>
    <w:basedOn w:val="a0"/>
    <w:rsid w:val="006411D7"/>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22">
    <w:name w:val="Основной текст (2) + Полужирный"/>
    <w:basedOn w:val="21"/>
    <w:rsid w:val="006411D7"/>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23">
    <w:name w:val="Основной текст (2)"/>
    <w:basedOn w:val="21"/>
    <w:rsid w:val="006411D7"/>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a9">
    <w:name w:val="Подпись к таблице_"/>
    <w:basedOn w:val="a0"/>
    <w:rsid w:val="006411D7"/>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aa">
    <w:name w:val="Подпись к таблице"/>
    <w:basedOn w:val="a9"/>
    <w:rsid w:val="006411D7"/>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single"/>
      <w:effect w:val="none"/>
      <w:lang w:val="ru-RU" w:eastAsia="ru-RU" w:bidi="ru-RU"/>
    </w:rPr>
  </w:style>
  <w:style w:type="character" w:customStyle="1" w:styleId="24">
    <w:name w:val="Основной текст (2) + Курсив"/>
    <w:basedOn w:val="21"/>
    <w:rsid w:val="006411D7"/>
    <w:rPr>
      <w:rFonts w:ascii="Times New Roman" w:eastAsia="Times New Roman" w:hAnsi="Times New Roman" w:cs="Times New Roman" w:hint="default"/>
      <w:b w:val="0"/>
      <w:bCs w:val="0"/>
      <w:i/>
      <w:iCs/>
      <w:smallCaps w:val="0"/>
      <w:strike w:val="0"/>
      <w:dstrike w:val="0"/>
      <w:color w:val="000000"/>
      <w:spacing w:val="0"/>
      <w:w w:val="100"/>
      <w:position w:val="0"/>
      <w:sz w:val="22"/>
      <w:szCs w:val="22"/>
      <w:u w:val="none"/>
      <w:effect w:val="none"/>
      <w:lang w:val="ru-RU" w:eastAsia="ru-RU" w:bidi="ru-RU"/>
    </w:rPr>
  </w:style>
  <w:style w:type="character" w:customStyle="1" w:styleId="213pt">
    <w:name w:val="Основной текст (2) + 13 pt"/>
    <w:basedOn w:val="21"/>
    <w:rsid w:val="006411D7"/>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30">
    <w:name w:val="Основной текст (3)"/>
    <w:basedOn w:val="3"/>
    <w:rsid w:val="006411D7"/>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single"/>
      <w:effect w:val="none"/>
      <w:lang w:val="ru-RU" w:eastAsia="ru-RU" w:bidi="ru-RU"/>
    </w:rPr>
  </w:style>
  <w:style w:type="character" w:customStyle="1" w:styleId="214pt">
    <w:name w:val="Основной текст (2) + 14 pt"/>
    <w:aliases w:val="Полужирный"/>
    <w:basedOn w:val="21"/>
    <w:rsid w:val="006411D7"/>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31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hranatruda.ru/ot_biblio/normativ/data_normativ/9/9744/" TargetMode="External"/><Relationship Id="rId3" Type="http://schemas.openxmlformats.org/officeDocument/2006/relationships/settings" Target="settings.xml"/><Relationship Id="rId7" Type="http://schemas.openxmlformats.org/officeDocument/2006/relationships/hyperlink" Target="http://www.ohranatruda.ru/ot_biblio/normativ/data_normativ/46/462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zpp.ru/laws2/postan/post7.html" TargetMode="External"/><Relationship Id="rId11" Type="http://schemas.openxmlformats.org/officeDocument/2006/relationships/theme" Target="theme/theme1.xml"/><Relationship Id="rId5" Type="http://schemas.openxmlformats.org/officeDocument/2006/relationships/hyperlink" Target="http://pravo.gov.ru/proxy/ips/?docbody=&amp;nd=102063865&amp;rdk=&amp;backlink=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fcior.edu.ru/catalog/meta/5/p/pag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8821</Words>
  <Characters>50283</Characters>
  <Application>Microsoft Office Word</Application>
  <DocSecurity>0</DocSecurity>
  <Lines>419</Lines>
  <Paragraphs>117</Paragraphs>
  <ScaleCrop>false</ScaleCrop>
  <Company>SPecialiST RePack</Company>
  <LinksUpToDate>false</LinksUpToDate>
  <CharactersWithSpaces>58987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ЛЮДМИЛА</cp:lastModifiedBy>
  <cp:revision>5</cp:revision>
  <dcterms:created xsi:type="dcterms:W3CDTF">2019-03-21T07:17:00Z</dcterms:created>
  <dcterms:modified xsi:type="dcterms:W3CDTF">2019-04-04T11:38:00Z</dcterms:modified>
</cp:coreProperties>
</file>